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DA0E8" w14:textId="77777777" w:rsidR="00646437" w:rsidRPr="00C51DCB" w:rsidRDefault="00646437" w:rsidP="00382216">
      <w:pPr>
        <w:jc w:val="center"/>
        <w:rPr>
          <w:rFonts w:asciiTheme="minorHAnsi" w:hAnsiTheme="minorHAnsi"/>
          <w:b/>
        </w:rPr>
      </w:pPr>
      <w:r w:rsidRPr="00C51DCB">
        <w:rPr>
          <w:rFonts w:asciiTheme="minorHAnsi" w:hAnsiTheme="minorHAnsi"/>
          <w:b/>
        </w:rPr>
        <w:t>Move On</w:t>
      </w:r>
    </w:p>
    <w:p w14:paraId="743B548B" w14:textId="77777777" w:rsidR="00C51DCB" w:rsidRDefault="5F7BF0F1" w:rsidP="00382216">
      <w:pPr>
        <w:jc w:val="center"/>
        <w:rPr>
          <w:rFonts w:asciiTheme="minorHAnsi" w:hAnsiTheme="minorHAnsi"/>
          <w:b/>
        </w:rPr>
      </w:pPr>
      <w:r w:rsidRPr="5F7BF0F1">
        <w:rPr>
          <w:rFonts w:asciiTheme="minorHAnsi" w:hAnsiTheme="minorHAnsi"/>
          <w:b/>
          <w:bCs/>
        </w:rPr>
        <w:t>Job Description:</w:t>
      </w:r>
    </w:p>
    <w:p w14:paraId="1B0E2AFB" w14:textId="77777777" w:rsidR="00382216" w:rsidRDefault="00382216" w:rsidP="00382216">
      <w:pPr>
        <w:spacing w:after="160" w:line="259" w:lineRule="auto"/>
        <w:jc w:val="center"/>
        <w:rPr>
          <w:rFonts w:asciiTheme="minorHAnsi" w:hAnsiTheme="minorHAnsi"/>
          <w:b/>
          <w:bCs/>
        </w:rPr>
      </w:pPr>
    </w:p>
    <w:p w14:paraId="3DE929E7" w14:textId="50543830" w:rsidR="15F71080" w:rsidRDefault="00E20034" w:rsidP="00382216">
      <w:pPr>
        <w:spacing w:after="160" w:line="259" w:lineRule="auto"/>
        <w:jc w:val="center"/>
      </w:pPr>
      <w:r>
        <w:rPr>
          <w:rFonts w:asciiTheme="minorHAnsi" w:hAnsiTheme="minorHAnsi"/>
          <w:b/>
          <w:bCs/>
        </w:rPr>
        <w:t>Sales Executive</w:t>
      </w:r>
      <w:r w:rsidR="001824E4">
        <w:rPr>
          <w:rFonts w:asciiTheme="minorHAnsi" w:hAnsiTheme="minorHAnsi"/>
          <w:b/>
          <w:bCs/>
        </w:rPr>
        <w:t xml:space="preserve"> </w:t>
      </w:r>
      <w:r w:rsidR="00243AC8">
        <w:rPr>
          <w:rFonts w:asciiTheme="minorHAnsi" w:hAnsiTheme="minorHAnsi"/>
          <w:b/>
          <w:bCs/>
        </w:rPr>
        <w:t xml:space="preserve">- </w:t>
      </w:r>
      <w:r w:rsidR="001824E4">
        <w:rPr>
          <w:rFonts w:asciiTheme="minorHAnsi" w:hAnsiTheme="minorHAnsi"/>
          <w:b/>
          <w:bCs/>
        </w:rPr>
        <w:t>S</w:t>
      </w:r>
      <w:r w:rsidR="00243AC8">
        <w:rPr>
          <w:rFonts w:asciiTheme="minorHAnsi" w:hAnsiTheme="minorHAnsi"/>
          <w:b/>
          <w:bCs/>
        </w:rPr>
        <w:t xml:space="preserve">cotland </w:t>
      </w:r>
      <w:r w:rsidR="004C7130">
        <w:rPr>
          <w:rFonts w:asciiTheme="minorHAnsi" w:hAnsiTheme="minorHAnsi"/>
          <w:b/>
          <w:bCs/>
        </w:rPr>
        <w:t xml:space="preserve">Community </w:t>
      </w:r>
      <w:r w:rsidR="00243AC8">
        <w:rPr>
          <w:rFonts w:asciiTheme="minorHAnsi" w:hAnsiTheme="minorHAnsi"/>
          <w:b/>
          <w:bCs/>
        </w:rPr>
        <w:t>Wood Recycling</w:t>
      </w:r>
    </w:p>
    <w:p w14:paraId="0993B248" w14:textId="77777777" w:rsidR="00382216" w:rsidRDefault="00382216" w:rsidP="00382216">
      <w:pPr>
        <w:jc w:val="both"/>
        <w:rPr>
          <w:rFonts w:ascii="Calibri" w:eastAsia="Calibri" w:hAnsi="Calibri" w:cs="Calibri"/>
          <w:b/>
          <w:bCs/>
        </w:rPr>
      </w:pPr>
    </w:p>
    <w:p w14:paraId="1B4360A5" w14:textId="10685A03" w:rsidR="00AA1E12" w:rsidRPr="00E20034" w:rsidRDefault="5F7BF0F1" w:rsidP="00382216">
      <w:pPr>
        <w:jc w:val="both"/>
        <w:rPr>
          <w:rFonts w:asciiTheme="minorHAnsi" w:eastAsia="Calibri" w:hAnsiTheme="minorHAnsi" w:cstheme="minorHAnsi"/>
          <w:b/>
          <w:bCs/>
        </w:rPr>
      </w:pPr>
      <w:r w:rsidRPr="00E20034">
        <w:rPr>
          <w:rFonts w:asciiTheme="minorHAnsi" w:eastAsia="Calibri" w:hAnsiTheme="minorHAnsi" w:cstheme="minorHAnsi"/>
          <w:b/>
          <w:bCs/>
        </w:rPr>
        <w:t>Main Purpose of Role:</w:t>
      </w:r>
    </w:p>
    <w:p w14:paraId="4C3545BC" w14:textId="05F96B39" w:rsidR="005D2ACB" w:rsidRDefault="5F7BF0F1" w:rsidP="00E20034">
      <w:pPr>
        <w:rPr>
          <w:rFonts w:asciiTheme="minorHAnsi" w:hAnsiTheme="minorHAnsi" w:cstheme="minorHAnsi"/>
        </w:rPr>
      </w:pPr>
      <w:r w:rsidRPr="00E20034">
        <w:rPr>
          <w:rFonts w:asciiTheme="minorHAnsi" w:eastAsia="Calibri" w:hAnsiTheme="minorHAnsi" w:cstheme="minorHAnsi"/>
        </w:rPr>
        <w:t xml:space="preserve">The </w:t>
      </w:r>
      <w:r w:rsidR="00E20034" w:rsidRPr="00E20034">
        <w:rPr>
          <w:rFonts w:asciiTheme="minorHAnsi" w:eastAsia="Calibri" w:hAnsiTheme="minorHAnsi" w:cstheme="minorHAnsi"/>
        </w:rPr>
        <w:t>Sales</w:t>
      </w:r>
      <w:r w:rsidR="00E20034">
        <w:rPr>
          <w:rFonts w:asciiTheme="minorHAnsi" w:eastAsia="Calibri" w:hAnsiTheme="minorHAnsi" w:cstheme="minorHAnsi"/>
        </w:rPr>
        <w:t xml:space="preserve"> Executive,</w:t>
      </w:r>
      <w:r w:rsidR="00E20034" w:rsidRPr="00E20034">
        <w:rPr>
          <w:rFonts w:asciiTheme="minorHAnsi" w:eastAsia="Calibri" w:hAnsiTheme="minorHAnsi" w:cstheme="minorHAnsi"/>
        </w:rPr>
        <w:t xml:space="preserve"> will be </w:t>
      </w:r>
      <w:bookmarkStart w:id="0" w:name="_GoBack"/>
      <w:r w:rsidR="004C7130">
        <w:rPr>
          <w:rFonts w:asciiTheme="minorHAnsi" w:eastAsia="Calibri" w:hAnsiTheme="minorHAnsi" w:cstheme="minorHAnsi"/>
        </w:rPr>
        <w:t xml:space="preserve">a key contributor to the success of </w:t>
      </w:r>
      <w:bookmarkEnd w:id="0"/>
      <w:r w:rsidR="0026050D">
        <w:rPr>
          <w:rFonts w:asciiTheme="minorHAnsi" w:eastAsia="Calibri" w:hAnsiTheme="minorHAnsi" w:cstheme="minorHAnsi"/>
        </w:rPr>
        <w:t xml:space="preserve">Scotland </w:t>
      </w:r>
      <w:r w:rsidR="004C7130">
        <w:rPr>
          <w:rFonts w:asciiTheme="minorHAnsi" w:eastAsia="Calibri" w:hAnsiTheme="minorHAnsi" w:cstheme="minorHAnsi"/>
        </w:rPr>
        <w:t xml:space="preserve">Community </w:t>
      </w:r>
      <w:r w:rsidR="0026050D">
        <w:rPr>
          <w:rFonts w:asciiTheme="minorHAnsi" w:eastAsia="Calibri" w:hAnsiTheme="minorHAnsi" w:cstheme="minorHAnsi"/>
        </w:rPr>
        <w:t xml:space="preserve">Wood Recycling, </w:t>
      </w:r>
      <w:r w:rsidR="00E20034" w:rsidRPr="00E20034">
        <w:rPr>
          <w:rFonts w:asciiTheme="minorHAnsi" w:eastAsia="Calibri" w:hAnsiTheme="minorHAnsi" w:cstheme="minorHAnsi"/>
        </w:rPr>
        <w:t xml:space="preserve">an exciting new partnership between </w:t>
      </w:r>
      <w:r w:rsidR="00E20034" w:rsidRPr="00E20034">
        <w:rPr>
          <w:rFonts w:asciiTheme="minorHAnsi" w:hAnsiTheme="minorHAnsi" w:cstheme="minorHAnsi"/>
        </w:rPr>
        <w:t>Glasgow Wood Recycling</w:t>
      </w:r>
      <w:r w:rsidR="0026050D">
        <w:rPr>
          <w:rFonts w:asciiTheme="minorHAnsi" w:hAnsiTheme="minorHAnsi" w:cstheme="minorHAnsi"/>
        </w:rPr>
        <w:t xml:space="preserve"> (GWR)</w:t>
      </w:r>
      <w:r w:rsidR="00E20034" w:rsidRPr="00E20034">
        <w:rPr>
          <w:rFonts w:asciiTheme="minorHAnsi" w:hAnsiTheme="minorHAnsi" w:cstheme="minorHAnsi"/>
        </w:rPr>
        <w:t>, National Community Wood Recycling Project</w:t>
      </w:r>
      <w:r w:rsidR="0026050D">
        <w:rPr>
          <w:rFonts w:asciiTheme="minorHAnsi" w:hAnsiTheme="minorHAnsi" w:cstheme="minorHAnsi"/>
        </w:rPr>
        <w:t xml:space="preserve"> (NCWR)</w:t>
      </w:r>
      <w:r w:rsidR="00E20034" w:rsidRPr="00E20034">
        <w:rPr>
          <w:rFonts w:asciiTheme="minorHAnsi" w:hAnsiTheme="minorHAnsi" w:cstheme="minorHAnsi"/>
        </w:rPr>
        <w:t xml:space="preserve"> and Move On</w:t>
      </w:r>
      <w:r w:rsidR="005D2ACB">
        <w:rPr>
          <w:rFonts w:asciiTheme="minorHAnsi" w:hAnsiTheme="minorHAnsi" w:cstheme="minorHAnsi"/>
        </w:rPr>
        <w:t xml:space="preserve"> Wood Recycling</w:t>
      </w:r>
      <w:r w:rsidR="0026050D">
        <w:rPr>
          <w:rFonts w:asciiTheme="minorHAnsi" w:hAnsiTheme="minorHAnsi" w:cstheme="minorHAnsi"/>
        </w:rPr>
        <w:t xml:space="preserve"> (MOWR)</w:t>
      </w:r>
      <w:r w:rsidR="00E20034" w:rsidRPr="00E20034">
        <w:rPr>
          <w:rFonts w:asciiTheme="minorHAnsi" w:hAnsiTheme="minorHAnsi" w:cstheme="minorHAnsi"/>
        </w:rPr>
        <w:t xml:space="preserve">.  Working </w:t>
      </w:r>
      <w:r w:rsidR="00243AC8">
        <w:rPr>
          <w:rFonts w:asciiTheme="minorHAnsi" w:hAnsiTheme="minorHAnsi" w:cstheme="minorHAnsi"/>
        </w:rPr>
        <w:t xml:space="preserve">throughout Scotland’s central belt, you will work </w:t>
      </w:r>
      <w:r w:rsidR="00E20034" w:rsidRPr="00E20034">
        <w:rPr>
          <w:rFonts w:asciiTheme="minorHAnsi" w:hAnsiTheme="minorHAnsi" w:cstheme="minorHAnsi"/>
        </w:rPr>
        <w:t xml:space="preserve">closely with the </w:t>
      </w:r>
      <w:r w:rsidR="00E20034" w:rsidRPr="00243AC8">
        <w:rPr>
          <w:rFonts w:asciiTheme="minorHAnsi" w:hAnsiTheme="minorHAnsi" w:cstheme="minorHAnsi"/>
        </w:rPr>
        <w:t>construction, events and other industries</w:t>
      </w:r>
      <w:r w:rsidR="005D2ACB">
        <w:rPr>
          <w:rFonts w:asciiTheme="minorHAnsi" w:hAnsiTheme="minorHAnsi" w:cstheme="minorHAnsi"/>
        </w:rPr>
        <w:t xml:space="preserve">. </w:t>
      </w:r>
    </w:p>
    <w:p w14:paraId="33B895DD" w14:textId="77777777" w:rsidR="005D2ACB" w:rsidRDefault="005D2ACB" w:rsidP="00E20034">
      <w:pPr>
        <w:rPr>
          <w:rFonts w:asciiTheme="minorHAnsi" w:hAnsiTheme="minorHAnsi" w:cstheme="minorHAnsi"/>
        </w:rPr>
      </w:pPr>
    </w:p>
    <w:p w14:paraId="2E32B0F2" w14:textId="7340036E" w:rsidR="00AA1E12" w:rsidRPr="00243AC8" w:rsidRDefault="005D2ACB" w:rsidP="00E20034">
      <w:pPr>
        <w:rPr>
          <w:rFonts w:asciiTheme="minorHAnsi" w:eastAsia="Calibri" w:hAnsiTheme="minorHAnsi" w:cstheme="minorHAnsi"/>
        </w:rPr>
      </w:pPr>
      <w:r>
        <w:rPr>
          <w:rFonts w:asciiTheme="minorHAnsi" w:hAnsiTheme="minorHAnsi" w:cstheme="minorHAnsi"/>
        </w:rPr>
        <w:t>You will be</w:t>
      </w:r>
      <w:r w:rsidR="00243AC8" w:rsidRPr="00243AC8">
        <w:rPr>
          <w:rFonts w:asciiTheme="minorHAnsi" w:hAnsiTheme="minorHAnsi" w:cstheme="minorHAnsi"/>
        </w:rPr>
        <w:t xml:space="preserve"> </w:t>
      </w:r>
      <w:r w:rsidR="00E20034" w:rsidRPr="00243AC8">
        <w:rPr>
          <w:rFonts w:asciiTheme="minorHAnsi" w:hAnsiTheme="minorHAnsi" w:cstheme="minorHAnsi"/>
        </w:rPr>
        <w:t>r</w:t>
      </w:r>
      <w:r w:rsidR="5F7BF0F1" w:rsidRPr="00243AC8">
        <w:rPr>
          <w:rFonts w:asciiTheme="minorHAnsi" w:eastAsia="Calibri" w:hAnsiTheme="minorHAnsi" w:cstheme="minorHAnsi"/>
        </w:rPr>
        <w:t xml:space="preserve">esponsible for </w:t>
      </w:r>
      <w:r w:rsidR="00E20034" w:rsidRPr="00243AC8">
        <w:rPr>
          <w:rFonts w:asciiTheme="minorHAnsi" w:eastAsia="Calibri" w:hAnsiTheme="minorHAnsi" w:cstheme="minorHAnsi"/>
        </w:rPr>
        <w:t xml:space="preserve">growing the waste wood collection business of all partners, </w:t>
      </w:r>
      <w:r>
        <w:rPr>
          <w:rFonts w:asciiTheme="minorHAnsi" w:eastAsia="Calibri" w:hAnsiTheme="minorHAnsi" w:cstheme="minorHAnsi"/>
        </w:rPr>
        <w:t xml:space="preserve">establishing and maintaining </w:t>
      </w:r>
      <w:r w:rsidR="00E20034" w:rsidRPr="00243AC8">
        <w:rPr>
          <w:rFonts w:asciiTheme="minorHAnsi" w:eastAsia="Calibri" w:hAnsiTheme="minorHAnsi" w:cstheme="minorHAnsi"/>
        </w:rPr>
        <w:t>strong income streams</w:t>
      </w:r>
      <w:r>
        <w:rPr>
          <w:rFonts w:asciiTheme="minorHAnsi" w:eastAsia="Calibri" w:hAnsiTheme="minorHAnsi" w:cstheme="minorHAnsi"/>
        </w:rPr>
        <w:t>,</w:t>
      </w:r>
      <w:r w:rsidR="00E20034" w:rsidRPr="00243AC8">
        <w:rPr>
          <w:rFonts w:asciiTheme="minorHAnsi" w:eastAsia="Calibri" w:hAnsiTheme="minorHAnsi" w:cstheme="minorHAnsi"/>
        </w:rPr>
        <w:t xml:space="preserve"> </w:t>
      </w:r>
      <w:r w:rsidR="0026050D">
        <w:rPr>
          <w:rFonts w:asciiTheme="minorHAnsi" w:eastAsia="Calibri" w:hAnsiTheme="minorHAnsi" w:cstheme="minorHAnsi"/>
        </w:rPr>
        <w:t xml:space="preserve">ensuring </w:t>
      </w:r>
      <w:r>
        <w:rPr>
          <w:rFonts w:asciiTheme="minorHAnsi" w:eastAsia="Calibri" w:hAnsiTheme="minorHAnsi" w:cstheme="minorHAnsi"/>
        </w:rPr>
        <w:t xml:space="preserve">that our </w:t>
      </w:r>
      <w:r w:rsidR="0026050D">
        <w:rPr>
          <w:rFonts w:asciiTheme="minorHAnsi" w:eastAsia="Calibri" w:hAnsiTheme="minorHAnsi" w:cstheme="minorHAnsi"/>
        </w:rPr>
        <w:t xml:space="preserve">collection </w:t>
      </w:r>
      <w:r>
        <w:rPr>
          <w:rFonts w:asciiTheme="minorHAnsi" w:eastAsia="Calibri" w:hAnsiTheme="minorHAnsi" w:cstheme="minorHAnsi"/>
        </w:rPr>
        <w:t xml:space="preserve">services are </w:t>
      </w:r>
      <w:r w:rsidR="00E20034" w:rsidRPr="00243AC8">
        <w:rPr>
          <w:rFonts w:asciiTheme="minorHAnsi" w:eastAsia="Calibri" w:hAnsiTheme="minorHAnsi" w:cstheme="minorHAnsi"/>
        </w:rPr>
        <w:t>efficient, responsive and customer-focused</w:t>
      </w:r>
      <w:r>
        <w:rPr>
          <w:rFonts w:asciiTheme="minorHAnsi" w:eastAsia="Calibri" w:hAnsiTheme="minorHAnsi" w:cstheme="minorHAnsi"/>
        </w:rPr>
        <w:t xml:space="preserve"> and that the supply</w:t>
      </w:r>
      <w:r w:rsidRPr="00243AC8">
        <w:rPr>
          <w:rFonts w:asciiTheme="minorHAnsi" w:eastAsia="Calibri" w:hAnsiTheme="minorHAnsi" w:cstheme="minorHAnsi"/>
        </w:rPr>
        <w:t xml:space="preserve"> of </w:t>
      </w:r>
      <w:r w:rsidR="00A24F41">
        <w:rPr>
          <w:rFonts w:asciiTheme="minorHAnsi" w:eastAsia="Calibri" w:hAnsiTheme="minorHAnsi" w:cstheme="minorHAnsi"/>
        </w:rPr>
        <w:t xml:space="preserve">(particularly </w:t>
      </w:r>
      <w:r w:rsidRPr="00243AC8">
        <w:rPr>
          <w:rFonts w:asciiTheme="minorHAnsi" w:eastAsia="Calibri" w:hAnsiTheme="minorHAnsi" w:cstheme="minorHAnsi"/>
        </w:rPr>
        <w:t>good quality</w:t>
      </w:r>
      <w:r w:rsidR="00A24F41">
        <w:rPr>
          <w:rFonts w:asciiTheme="minorHAnsi" w:eastAsia="Calibri" w:hAnsiTheme="minorHAnsi" w:cstheme="minorHAnsi"/>
        </w:rPr>
        <w:t>)</w:t>
      </w:r>
      <w:r w:rsidRPr="00243AC8">
        <w:rPr>
          <w:rFonts w:asciiTheme="minorHAnsi" w:eastAsia="Calibri" w:hAnsiTheme="minorHAnsi" w:cstheme="minorHAnsi"/>
        </w:rPr>
        <w:t xml:space="preserve"> waste wood</w:t>
      </w:r>
      <w:r>
        <w:rPr>
          <w:rFonts w:asciiTheme="minorHAnsi" w:eastAsia="Calibri" w:hAnsiTheme="minorHAnsi" w:cstheme="minorHAnsi"/>
        </w:rPr>
        <w:t xml:space="preserve"> is fully developed</w:t>
      </w:r>
      <w:r w:rsidR="00E20034" w:rsidRPr="00243AC8">
        <w:rPr>
          <w:rFonts w:asciiTheme="minorHAnsi" w:eastAsia="Calibri" w:hAnsiTheme="minorHAnsi" w:cstheme="minorHAnsi"/>
        </w:rPr>
        <w:t>.</w:t>
      </w:r>
    </w:p>
    <w:p w14:paraId="26DDA1CB" w14:textId="77777777" w:rsidR="00243AC8" w:rsidRPr="00243AC8" w:rsidRDefault="00243AC8" w:rsidP="00E20034">
      <w:pPr>
        <w:rPr>
          <w:rFonts w:asciiTheme="minorHAnsi" w:eastAsia="Calibri" w:hAnsiTheme="minorHAnsi" w:cstheme="minorHAnsi"/>
        </w:rPr>
      </w:pPr>
    </w:p>
    <w:p w14:paraId="1F94A61D" w14:textId="22EDC84A" w:rsidR="00243AC8" w:rsidRPr="00243AC8" w:rsidRDefault="00243AC8" w:rsidP="00E20034">
      <w:pPr>
        <w:rPr>
          <w:rFonts w:asciiTheme="minorHAnsi" w:eastAsia="Calibri" w:hAnsiTheme="minorHAnsi" w:cstheme="minorHAnsi"/>
          <w:b/>
        </w:rPr>
      </w:pPr>
      <w:r w:rsidRPr="00243AC8">
        <w:rPr>
          <w:rFonts w:asciiTheme="minorHAnsi" w:eastAsia="Calibri" w:hAnsiTheme="minorHAnsi" w:cstheme="minorHAnsi"/>
          <w:b/>
        </w:rPr>
        <w:t>Communication/Reporting:</w:t>
      </w:r>
    </w:p>
    <w:p w14:paraId="1A11D4F1" w14:textId="7AD020EF" w:rsidR="00243AC8" w:rsidRPr="00243AC8" w:rsidRDefault="00B55C02" w:rsidP="00E20034">
      <w:pPr>
        <w:rPr>
          <w:rFonts w:asciiTheme="minorHAnsi" w:hAnsiTheme="minorHAnsi" w:cstheme="minorHAnsi"/>
        </w:rPr>
      </w:pPr>
      <w:r>
        <w:rPr>
          <w:rFonts w:asciiTheme="minorHAnsi" w:eastAsia="Calibri" w:hAnsiTheme="minorHAnsi" w:cstheme="minorHAnsi"/>
        </w:rPr>
        <w:t>You will be e</w:t>
      </w:r>
      <w:r w:rsidR="00243AC8" w:rsidRPr="00243AC8">
        <w:rPr>
          <w:rFonts w:asciiTheme="minorHAnsi" w:eastAsia="Calibri" w:hAnsiTheme="minorHAnsi" w:cstheme="minorHAnsi"/>
        </w:rPr>
        <w:t xml:space="preserve">mployed by Move On, </w:t>
      </w:r>
      <w:r w:rsidR="00243AC8" w:rsidRPr="00243AC8">
        <w:rPr>
          <w:rFonts w:asciiTheme="minorHAnsi" w:hAnsiTheme="minorHAnsi" w:cstheme="minorHAnsi"/>
        </w:rPr>
        <w:t xml:space="preserve">but </w:t>
      </w:r>
      <w:r w:rsidR="0026050D">
        <w:rPr>
          <w:rFonts w:asciiTheme="minorHAnsi" w:hAnsiTheme="minorHAnsi" w:cstheme="minorHAnsi"/>
        </w:rPr>
        <w:t>accountable to</w:t>
      </w:r>
      <w:r w:rsidR="00243AC8" w:rsidRPr="00243AC8">
        <w:rPr>
          <w:rFonts w:asciiTheme="minorHAnsi" w:hAnsiTheme="minorHAnsi" w:cstheme="minorHAnsi"/>
        </w:rPr>
        <w:t xml:space="preserve"> </w:t>
      </w:r>
      <w:r w:rsidR="00A24F41">
        <w:rPr>
          <w:rFonts w:asciiTheme="minorHAnsi" w:hAnsiTheme="minorHAnsi" w:cstheme="minorHAnsi"/>
        </w:rPr>
        <w:t xml:space="preserve">Scotland </w:t>
      </w:r>
      <w:r w:rsidR="004C7130">
        <w:rPr>
          <w:rFonts w:asciiTheme="minorHAnsi" w:hAnsiTheme="minorHAnsi" w:cstheme="minorHAnsi"/>
        </w:rPr>
        <w:t xml:space="preserve">Community </w:t>
      </w:r>
      <w:r w:rsidR="00A24F41">
        <w:rPr>
          <w:rFonts w:asciiTheme="minorHAnsi" w:hAnsiTheme="minorHAnsi" w:cstheme="minorHAnsi"/>
        </w:rPr>
        <w:t>Wood Recycling</w:t>
      </w:r>
      <w:r>
        <w:rPr>
          <w:rFonts w:asciiTheme="minorHAnsi" w:hAnsiTheme="minorHAnsi" w:cstheme="minorHAnsi"/>
        </w:rPr>
        <w:t>.</w:t>
      </w:r>
      <w:r w:rsidR="00243AC8" w:rsidRPr="00243AC8">
        <w:rPr>
          <w:rFonts w:asciiTheme="minorHAnsi" w:hAnsiTheme="minorHAnsi" w:cstheme="minorHAnsi"/>
        </w:rPr>
        <w:t xml:space="preserve"> </w:t>
      </w:r>
      <w:r>
        <w:rPr>
          <w:rFonts w:asciiTheme="minorHAnsi" w:hAnsiTheme="minorHAnsi" w:cstheme="minorHAnsi"/>
        </w:rPr>
        <w:t>Y</w:t>
      </w:r>
      <w:r w:rsidR="00243AC8" w:rsidRPr="00243AC8">
        <w:rPr>
          <w:rFonts w:asciiTheme="minorHAnsi" w:hAnsiTheme="minorHAnsi" w:cstheme="minorHAnsi"/>
        </w:rPr>
        <w:t xml:space="preserve">ou will </w:t>
      </w:r>
      <w:r w:rsidR="00243AC8">
        <w:rPr>
          <w:rFonts w:asciiTheme="minorHAnsi" w:hAnsiTheme="minorHAnsi" w:cstheme="minorHAnsi"/>
        </w:rPr>
        <w:t xml:space="preserve">work closely with all three partners, </w:t>
      </w:r>
      <w:r w:rsidR="00243AC8" w:rsidRPr="00243AC8">
        <w:rPr>
          <w:rFonts w:asciiTheme="minorHAnsi" w:hAnsiTheme="minorHAnsi" w:cstheme="minorHAnsi"/>
        </w:rPr>
        <w:t>receiv</w:t>
      </w:r>
      <w:r w:rsidR="00243AC8">
        <w:rPr>
          <w:rFonts w:asciiTheme="minorHAnsi" w:hAnsiTheme="minorHAnsi" w:cstheme="minorHAnsi"/>
        </w:rPr>
        <w:t xml:space="preserve">ing </w:t>
      </w:r>
      <w:r w:rsidR="00243AC8" w:rsidRPr="00243AC8">
        <w:rPr>
          <w:rFonts w:asciiTheme="minorHAnsi" w:hAnsiTheme="minorHAnsi" w:cstheme="minorHAnsi"/>
        </w:rPr>
        <w:t xml:space="preserve">day to day support </w:t>
      </w:r>
      <w:r w:rsidR="00243AC8">
        <w:rPr>
          <w:rFonts w:asciiTheme="minorHAnsi" w:hAnsiTheme="minorHAnsi" w:cstheme="minorHAnsi"/>
        </w:rPr>
        <w:t xml:space="preserve">and supervision </w:t>
      </w:r>
      <w:r w:rsidR="00243AC8" w:rsidRPr="00243AC8">
        <w:rPr>
          <w:rFonts w:asciiTheme="minorHAnsi" w:hAnsiTheme="minorHAnsi" w:cstheme="minorHAnsi"/>
        </w:rPr>
        <w:t xml:space="preserve">from </w:t>
      </w:r>
      <w:r w:rsidR="00243AC8">
        <w:rPr>
          <w:rFonts w:asciiTheme="minorHAnsi" w:hAnsiTheme="minorHAnsi" w:cstheme="minorHAnsi"/>
        </w:rPr>
        <w:t xml:space="preserve">the </w:t>
      </w:r>
      <w:r w:rsidR="00243AC8" w:rsidRPr="00243AC8">
        <w:rPr>
          <w:rFonts w:asciiTheme="minorHAnsi" w:hAnsiTheme="minorHAnsi" w:cstheme="minorHAnsi"/>
        </w:rPr>
        <w:t>M</w:t>
      </w:r>
      <w:r w:rsidR="005D2ACB">
        <w:rPr>
          <w:rFonts w:asciiTheme="minorHAnsi" w:hAnsiTheme="minorHAnsi" w:cstheme="minorHAnsi"/>
        </w:rPr>
        <w:t>OWR</w:t>
      </w:r>
      <w:r w:rsidR="00243AC8" w:rsidRPr="00243AC8">
        <w:rPr>
          <w:rFonts w:asciiTheme="minorHAnsi" w:hAnsiTheme="minorHAnsi" w:cstheme="minorHAnsi"/>
        </w:rPr>
        <w:t xml:space="preserve"> Manager,</w:t>
      </w:r>
      <w:r w:rsidR="00243AC8">
        <w:rPr>
          <w:rFonts w:asciiTheme="minorHAnsi" w:hAnsiTheme="minorHAnsi" w:cstheme="minorHAnsi"/>
        </w:rPr>
        <w:t xml:space="preserve"> with additional </w:t>
      </w:r>
      <w:r w:rsidR="00A24F41">
        <w:rPr>
          <w:rFonts w:asciiTheme="minorHAnsi" w:hAnsiTheme="minorHAnsi" w:cstheme="minorHAnsi"/>
        </w:rPr>
        <w:t xml:space="preserve">induction, </w:t>
      </w:r>
      <w:r w:rsidR="00243AC8">
        <w:rPr>
          <w:rFonts w:asciiTheme="minorHAnsi" w:hAnsiTheme="minorHAnsi" w:cstheme="minorHAnsi"/>
        </w:rPr>
        <w:t>training and sales skills</w:t>
      </w:r>
      <w:r w:rsidR="009C4990">
        <w:rPr>
          <w:rFonts w:asciiTheme="minorHAnsi" w:hAnsiTheme="minorHAnsi" w:cstheme="minorHAnsi"/>
        </w:rPr>
        <w:t xml:space="preserve"> support from NCWR</w:t>
      </w:r>
      <w:r w:rsidR="00243AC8">
        <w:rPr>
          <w:rFonts w:asciiTheme="minorHAnsi" w:hAnsiTheme="minorHAnsi" w:cstheme="minorHAnsi"/>
        </w:rPr>
        <w:t>.</w:t>
      </w:r>
    </w:p>
    <w:p w14:paraId="3A3C64FD" w14:textId="3FC4C547" w:rsidR="00AA1E12" w:rsidRPr="00243AC8" w:rsidRDefault="00AA1E12" w:rsidP="00382216">
      <w:pPr>
        <w:jc w:val="both"/>
        <w:rPr>
          <w:rFonts w:asciiTheme="minorHAnsi" w:eastAsia="Calibri" w:hAnsiTheme="minorHAnsi" w:cstheme="minorHAnsi"/>
        </w:rPr>
      </w:pPr>
    </w:p>
    <w:p w14:paraId="694FC4D0" w14:textId="77777777" w:rsidR="0026050D" w:rsidRPr="00243AC8" w:rsidRDefault="001824E4" w:rsidP="0026050D">
      <w:pPr>
        <w:jc w:val="both"/>
        <w:rPr>
          <w:rFonts w:asciiTheme="minorHAnsi" w:eastAsia="Calibri" w:hAnsiTheme="minorHAnsi" w:cstheme="minorHAnsi"/>
        </w:rPr>
      </w:pPr>
      <w:r w:rsidRPr="00243AC8">
        <w:rPr>
          <w:rFonts w:asciiTheme="minorHAnsi" w:eastAsia="Calibri" w:hAnsiTheme="minorHAnsi" w:cstheme="minorHAnsi"/>
          <w:b/>
        </w:rPr>
        <w:t>Based</w:t>
      </w:r>
      <w:r w:rsidRPr="00243AC8">
        <w:rPr>
          <w:rFonts w:asciiTheme="minorHAnsi" w:eastAsia="Calibri" w:hAnsiTheme="minorHAnsi" w:cstheme="minorHAnsi"/>
        </w:rPr>
        <w:t xml:space="preserve"> – Glasgow</w:t>
      </w:r>
      <w:r w:rsidR="0026050D">
        <w:rPr>
          <w:rFonts w:asciiTheme="minorHAnsi" w:eastAsia="Calibri" w:hAnsiTheme="minorHAnsi" w:cstheme="minorHAnsi"/>
        </w:rPr>
        <w:t xml:space="preserve"> (but with regular travel to Edinburgh and throughout the central belt)</w:t>
      </w:r>
    </w:p>
    <w:p w14:paraId="62F8A7F3" w14:textId="64F36AA9" w:rsidR="001824E4" w:rsidRPr="00243AC8" w:rsidRDefault="001824E4" w:rsidP="00382216">
      <w:pPr>
        <w:jc w:val="both"/>
        <w:rPr>
          <w:rFonts w:asciiTheme="minorHAnsi" w:eastAsia="Calibri" w:hAnsiTheme="minorHAnsi" w:cstheme="minorHAnsi"/>
        </w:rPr>
      </w:pPr>
    </w:p>
    <w:p w14:paraId="7651AF91" w14:textId="51CCEF84" w:rsidR="001824E4" w:rsidRPr="00243AC8" w:rsidRDefault="001824E4" w:rsidP="00382216">
      <w:pPr>
        <w:jc w:val="both"/>
        <w:rPr>
          <w:rFonts w:asciiTheme="minorHAnsi" w:eastAsia="Calibri" w:hAnsiTheme="minorHAnsi" w:cstheme="minorHAnsi"/>
        </w:rPr>
      </w:pPr>
      <w:r w:rsidRPr="00243AC8">
        <w:rPr>
          <w:rFonts w:asciiTheme="minorHAnsi" w:eastAsia="Calibri" w:hAnsiTheme="minorHAnsi" w:cstheme="minorHAnsi"/>
          <w:b/>
        </w:rPr>
        <w:t>Salary</w:t>
      </w:r>
      <w:r w:rsidRPr="00243AC8">
        <w:rPr>
          <w:rFonts w:asciiTheme="minorHAnsi" w:eastAsia="Calibri" w:hAnsiTheme="minorHAnsi" w:cstheme="minorHAnsi"/>
        </w:rPr>
        <w:t xml:space="preserve"> – £12,817 (£21,362 pro rata)</w:t>
      </w:r>
    </w:p>
    <w:p w14:paraId="7758AD77" w14:textId="77777777" w:rsidR="001824E4" w:rsidRPr="00243AC8" w:rsidRDefault="001824E4" w:rsidP="00382216">
      <w:pPr>
        <w:jc w:val="both"/>
        <w:rPr>
          <w:rFonts w:asciiTheme="minorHAnsi" w:eastAsia="Calibri" w:hAnsiTheme="minorHAnsi" w:cstheme="minorHAnsi"/>
        </w:rPr>
      </w:pPr>
    </w:p>
    <w:p w14:paraId="7910DAB3" w14:textId="57C8B945" w:rsidR="001824E4" w:rsidRDefault="001824E4" w:rsidP="00382216">
      <w:pPr>
        <w:jc w:val="both"/>
        <w:rPr>
          <w:rFonts w:asciiTheme="minorHAnsi" w:eastAsia="Calibri" w:hAnsiTheme="minorHAnsi" w:cstheme="minorHAnsi"/>
        </w:rPr>
      </w:pPr>
      <w:r w:rsidRPr="001824E4">
        <w:rPr>
          <w:rFonts w:asciiTheme="minorHAnsi" w:eastAsia="Calibri" w:hAnsiTheme="minorHAnsi" w:cstheme="minorHAnsi"/>
          <w:b/>
        </w:rPr>
        <w:t xml:space="preserve">Hours </w:t>
      </w:r>
      <w:r>
        <w:rPr>
          <w:rFonts w:asciiTheme="minorHAnsi" w:eastAsia="Calibri" w:hAnsiTheme="minorHAnsi" w:cstheme="minorHAnsi"/>
        </w:rPr>
        <w:t>– 0.6 FTE (21 hours per week)</w:t>
      </w:r>
    </w:p>
    <w:p w14:paraId="0908A8DC" w14:textId="77777777" w:rsidR="00243AC8" w:rsidRDefault="00243AC8" w:rsidP="00382216">
      <w:pPr>
        <w:jc w:val="both"/>
        <w:rPr>
          <w:rFonts w:asciiTheme="minorHAnsi" w:eastAsia="Calibri" w:hAnsiTheme="minorHAnsi" w:cstheme="minorHAnsi"/>
        </w:rPr>
      </w:pPr>
    </w:p>
    <w:p w14:paraId="6F024CC5" w14:textId="5996A7EE" w:rsidR="00AA1E12" w:rsidRPr="00E20034" w:rsidRDefault="5F7BF0F1" w:rsidP="00382216">
      <w:pPr>
        <w:jc w:val="both"/>
        <w:rPr>
          <w:rFonts w:asciiTheme="minorHAnsi" w:eastAsia="Calibri" w:hAnsiTheme="minorHAnsi" w:cstheme="minorHAnsi"/>
          <w:b/>
          <w:bCs/>
        </w:rPr>
      </w:pPr>
      <w:r w:rsidRPr="00E20034">
        <w:rPr>
          <w:rFonts w:asciiTheme="minorHAnsi" w:eastAsia="Calibri" w:hAnsiTheme="minorHAnsi" w:cstheme="minorHAnsi"/>
          <w:b/>
          <w:bCs/>
        </w:rPr>
        <w:t>Main Duties &amp; Tasks</w:t>
      </w:r>
    </w:p>
    <w:p w14:paraId="022B387F" w14:textId="77777777" w:rsidR="00382216" w:rsidRPr="00E20034" w:rsidRDefault="00382216" w:rsidP="00CE286D">
      <w:pPr>
        <w:jc w:val="both"/>
        <w:rPr>
          <w:rFonts w:asciiTheme="minorHAnsi" w:eastAsia="Calibri" w:hAnsiTheme="minorHAnsi" w:cstheme="minorHAnsi"/>
        </w:rPr>
      </w:pPr>
    </w:p>
    <w:p w14:paraId="4532B997" w14:textId="77777777" w:rsidR="00E20034" w:rsidRPr="001824E4" w:rsidRDefault="00E20034" w:rsidP="001824E4">
      <w:pPr>
        <w:pStyle w:val="ListParagraph"/>
        <w:numPr>
          <w:ilvl w:val="0"/>
          <w:numId w:val="16"/>
        </w:numPr>
        <w:jc w:val="both"/>
        <w:rPr>
          <w:rFonts w:asciiTheme="minorHAnsi" w:eastAsia="Calibri" w:hAnsiTheme="minorHAnsi" w:cstheme="minorHAnsi"/>
        </w:rPr>
      </w:pPr>
      <w:r w:rsidRPr="001824E4">
        <w:rPr>
          <w:rFonts w:asciiTheme="minorHAnsi" w:eastAsia="Calibri" w:hAnsiTheme="minorHAnsi" w:cstheme="minorHAnsi"/>
        </w:rPr>
        <w:t>To generate sales through following up existing leads</w:t>
      </w:r>
    </w:p>
    <w:p w14:paraId="0395657F" w14:textId="4C751DE2" w:rsidR="00AA1E12" w:rsidRPr="001824E4" w:rsidRDefault="00E20034" w:rsidP="001824E4">
      <w:pPr>
        <w:pStyle w:val="ListParagraph"/>
        <w:numPr>
          <w:ilvl w:val="0"/>
          <w:numId w:val="16"/>
        </w:numPr>
        <w:jc w:val="both"/>
        <w:rPr>
          <w:rFonts w:asciiTheme="minorHAnsi" w:eastAsia="Calibri" w:hAnsiTheme="minorHAnsi" w:cstheme="minorHAnsi"/>
        </w:rPr>
      </w:pPr>
      <w:r w:rsidRPr="001824E4">
        <w:rPr>
          <w:rFonts w:asciiTheme="minorHAnsi" w:eastAsia="Calibri" w:hAnsiTheme="minorHAnsi" w:cstheme="minorHAnsi"/>
        </w:rPr>
        <w:t xml:space="preserve">To develop new leads </w:t>
      </w:r>
      <w:r w:rsidR="004A4939" w:rsidRPr="001824E4">
        <w:rPr>
          <w:rFonts w:asciiTheme="minorHAnsi" w:eastAsia="Calibri" w:hAnsiTheme="minorHAnsi" w:cstheme="minorHAnsi"/>
        </w:rPr>
        <w:t>through telephone contact, site visits and building personal awareness of relevant and upcoming opportunities</w:t>
      </w:r>
    </w:p>
    <w:p w14:paraId="46FBD7FF" w14:textId="613E8AE8" w:rsidR="004A4939" w:rsidRPr="001824E4" w:rsidRDefault="004A4939" w:rsidP="001824E4">
      <w:pPr>
        <w:pStyle w:val="ListParagraph"/>
        <w:numPr>
          <w:ilvl w:val="0"/>
          <w:numId w:val="16"/>
        </w:numPr>
        <w:jc w:val="both"/>
        <w:rPr>
          <w:rFonts w:asciiTheme="minorHAnsi" w:eastAsia="Calibri" w:hAnsiTheme="minorHAnsi" w:cstheme="minorHAnsi"/>
        </w:rPr>
      </w:pPr>
      <w:r w:rsidRPr="001824E4">
        <w:rPr>
          <w:rFonts w:asciiTheme="minorHAnsi" w:eastAsia="Calibri" w:hAnsiTheme="minorHAnsi" w:cstheme="minorHAnsi"/>
        </w:rPr>
        <w:t xml:space="preserve">To develop excellent relationships with existing </w:t>
      </w:r>
      <w:r w:rsidR="001824E4">
        <w:rPr>
          <w:rFonts w:asciiTheme="minorHAnsi" w:eastAsia="Calibri" w:hAnsiTheme="minorHAnsi" w:cstheme="minorHAnsi"/>
        </w:rPr>
        <w:t>and new partners, which lead to sales</w:t>
      </w:r>
    </w:p>
    <w:p w14:paraId="774383D5" w14:textId="17741B34" w:rsidR="004A4939" w:rsidRDefault="004A4939" w:rsidP="001824E4">
      <w:pPr>
        <w:pStyle w:val="ListParagraph"/>
        <w:numPr>
          <w:ilvl w:val="0"/>
          <w:numId w:val="16"/>
        </w:numPr>
        <w:jc w:val="both"/>
        <w:rPr>
          <w:rFonts w:asciiTheme="minorHAnsi" w:eastAsia="Calibri" w:hAnsiTheme="minorHAnsi" w:cstheme="minorHAnsi"/>
        </w:rPr>
      </w:pPr>
      <w:r w:rsidRPr="001824E4">
        <w:rPr>
          <w:rFonts w:asciiTheme="minorHAnsi" w:eastAsia="Calibri" w:hAnsiTheme="minorHAnsi" w:cstheme="minorHAnsi"/>
        </w:rPr>
        <w:t xml:space="preserve">Be the first point of contact with customers, regarding </w:t>
      </w:r>
      <w:r w:rsidR="0026050D">
        <w:rPr>
          <w:rFonts w:asciiTheme="minorHAnsi" w:eastAsia="Calibri" w:hAnsiTheme="minorHAnsi" w:cstheme="minorHAnsi"/>
        </w:rPr>
        <w:t xml:space="preserve">the collection </w:t>
      </w:r>
      <w:r w:rsidRPr="001824E4">
        <w:rPr>
          <w:rFonts w:asciiTheme="minorHAnsi" w:eastAsia="Calibri" w:hAnsiTheme="minorHAnsi" w:cstheme="minorHAnsi"/>
        </w:rPr>
        <w:t>service</w:t>
      </w:r>
    </w:p>
    <w:p w14:paraId="0F2385AE" w14:textId="7822AD49" w:rsidR="001824E4" w:rsidRDefault="001824E4" w:rsidP="001824E4">
      <w:pPr>
        <w:pStyle w:val="ListParagraph"/>
        <w:numPr>
          <w:ilvl w:val="0"/>
          <w:numId w:val="16"/>
        </w:numPr>
        <w:jc w:val="both"/>
        <w:rPr>
          <w:rFonts w:asciiTheme="minorHAnsi" w:eastAsia="Calibri" w:hAnsiTheme="minorHAnsi" w:cstheme="minorHAnsi"/>
        </w:rPr>
      </w:pPr>
      <w:r>
        <w:rPr>
          <w:rFonts w:asciiTheme="minorHAnsi" w:eastAsia="Calibri" w:hAnsiTheme="minorHAnsi" w:cstheme="minorHAnsi"/>
        </w:rPr>
        <w:t>Achieve agreed sales targets</w:t>
      </w:r>
    </w:p>
    <w:p w14:paraId="0A3E2662" w14:textId="5C444F3D" w:rsidR="001824E4" w:rsidRDefault="001824E4" w:rsidP="001824E4">
      <w:pPr>
        <w:pStyle w:val="ListParagraph"/>
        <w:numPr>
          <w:ilvl w:val="0"/>
          <w:numId w:val="16"/>
        </w:numPr>
        <w:jc w:val="both"/>
        <w:rPr>
          <w:rFonts w:asciiTheme="minorHAnsi" w:eastAsia="Calibri" w:hAnsiTheme="minorHAnsi" w:cstheme="minorHAnsi"/>
        </w:rPr>
      </w:pPr>
      <w:r>
        <w:rPr>
          <w:rFonts w:asciiTheme="minorHAnsi" w:eastAsia="Calibri" w:hAnsiTheme="minorHAnsi" w:cstheme="minorHAnsi"/>
        </w:rPr>
        <w:t xml:space="preserve">Represent the partners and partnership to </w:t>
      </w:r>
      <w:r w:rsidR="00BD7237">
        <w:rPr>
          <w:rFonts w:asciiTheme="minorHAnsi" w:eastAsia="Calibri" w:hAnsiTheme="minorHAnsi" w:cstheme="minorHAnsi"/>
        </w:rPr>
        <w:t>all customers and stakeholders</w:t>
      </w:r>
    </w:p>
    <w:p w14:paraId="05CC9AE0" w14:textId="77777777" w:rsidR="00382216" w:rsidRDefault="00382216" w:rsidP="00CE286D">
      <w:pPr>
        <w:jc w:val="both"/>
        <w:rPr>
          <w:rFonts w:ascii="Calibri" w:eastAsia="Calibri" w:hAnsi="Calibri" w:cs="Calibri"/>
        </w:rPr>
      </w:pPr>
    </w:p>
    <w:p w14:paraId="724C729A" w14:textId="1D1CB79C" w:rsidR="004A4939" w:rsidRPr="001824E4" w:rsidRDefault="004A4939" w:rsidP="004A4939">
      <w:pPr>
        <w:jc w:val="both"/>
        <w:rPr>
          <w:rFonts w:ascii="Calibri" w:eastAsia="Calibri" w:hAnsi="Calibri" w:cs="Calibri"/>
          <w:b/>
          <w:bCs/>
        </w:rPr>
      </w:pPr>
      <w:r w:rsidRPr="001824E4">
        <w:rPr>
          <w:rFonts w:ascii="Calibri" w:eastAsia="Calibri" w:hAnsi="Calibri" w:cs="Calibri"/>
          <w:b/>
        </w:rPr>
        <w:t>C</w:t>
      </w:r>
      <w:r w:rsidR="001824E4" w:rsidRPr="001824E4">
        <w:rPr>
          <w:rFonts w:ascii="Calibri" w:eastAsia="Calibri" w:hAnsi="Calibri" w:cs="Calibri"/>
          <w:b/>
        </w:rPr>
        <w:t xml:space="preserve">reativity </w:t>
      </w:r>
    </w:p>
    <w:p w14:paraId="4C3A9F0D" w14:textId="55D04B5C" w:rsidR="004A4939" w:rsidRPr="001824E4" w:rsidRDefault="001824E4" w:rsidP="004A4939">
      <w:pPr>
        <w:pStyle w:val="ListParagraph"/>
        <w:numPr>
          <w:ilvl w:val="0"/>
          <w:numId w:val="1"/>
        </w:numPr>
        <w:jc w:val="both"/>
      </w:pPr>
      <w:r>
        <w:rPr>
          <w:rFonts w:ascii="Calibri" w:eastAsia="Calibri" w:hAnsi="Calibri" w:cs="Calibri"/>
        </w:rPr>
        <w:t>Effectively representing the interests of individual partners and the wider partnership</w:t>
      </w:r>
    </w:p>
    <w:p w14:paraId="07F4CFB0" w14:textId="122B2655" w:rsidR="001824E4" w:rsidRPr="001824E4" w:rsidRDefault="001824E4" w:rsidP="004A4939">
      <w:pPr>
        <w:pStyle w:val="ListParagraph"/>
        <w:numPr>
          <w:ilvl w:val="0"/>
          <w:numId w:val="1"/>
        </w:numPr>
        <w:jc w:val="both"/>
      </w:pPr>
      <w:r>
        <w:rPr>
          <w:rFonts w:ascii="Calibri" w:eastAsia="Calibri" w:hAnsi="Calibri" w:cs="Calibri"/>
        </w:rPr>
        <w:t>Promoting the benefits of community wood recycling, both social and environmental</w:t>
      </w:r>
    </w:p>
    <w:p w14:paraId="1C6A556F" w14:textId="0EE517A7" w:rsidR="001824E4" w:rsidRDefault="001824E4" w:rsidP="004A4939">
      <w:pPr>
        <w:pStyle w:val="ListParagraph"/>
        <w:numPr>
          <w:ilvl w:val="0"/>
          <w:numId w:val="1"/>
        </w:numPr>
        <w:jc w:val="both"/>
      </w:pPr>
      <w:r>
        <w:rPr>
          <w:rFonts w:ascii="Calibri" w:eastAsia="Calibri" w:hAnsi="Calibri" w:cs="Calibri"/>
        </w:rPr>
        <w:t xml:space="preserve">Managing your own time and workload, ensuring success for all partners </w:t>
      </w:r>
    </w:p>
    <w:p w14:paraId="19560F8D" w14:textId="65C38B08" w:rsidR="009C4990" w:rsidRPr="009C4990" w:rsidRDefault="009C4990" w:rsidP="009C4990">
      <w:pPr>
        <w:pStyle w:val="ListParagraph"/>
        <w:numPr>
          <w:ilvl w:val="0"/>
          <w:numId w:val="1"/>
        </w:numPr>
        <w:rPr>
          <w:rFonts w:asciiTheme="minorHAnsi" w:hAnsiTheme="minorHAnsi" w:cstheme="minorHAnsi"/>
        </w:rPr>
      </w:pPr>
      <w:r w:rsidRPr="009C4990">
        <w:rPr>
          <w:rFonts w:asciiTheme="minorHAnsi" w:hAnsiTheme="minorHAnsi" w:cstheme="minorHAnsi"/>
        </w:rPr>
        <w:t>NCWR already partners with some of the largest construction companies in the UK</w:t>
      </w:r>
      <w:r w:rsidR="00BD7237">
        <w:rPr>
          <w:rFonts w:asciiTheme="minorHAnsi" w:hAnsiTheme="minorHAnsi" w:cstheme="minorHAnsi"/>
        </w:rPr>
        <w:t>, however, this is mainly clustered South of the Border</w:t>
      </w:r>
      <w:r w:rsidRPr="009C4990">
        <w:rPr>
          <w:rFonts w:asciiTheme="minorHAnsi" w:hAnsiTheme="minorHAnsi" w:cstheme="minorHAnsi"/>
        </w:rPr>
        <w:t xml:space="preserve"> and we need a</w:t>
      </w:r>
      <w:r w:rsidR="00BD7237">
        <w:rPr>
          <w:rFonts w:asciiTheme="minorHAnsi" w:hAnsiTheme="minorHAnsi" w:cstheme="minorHAnsi"/>
        </w:rPr>
        <w:t xml:space="preserve">n </w:t>
      </w:r>
      <w:r w:rsidRPr="009C4990">
        <w:rPr>
          <w:rFonts w:asciiTheme="minorHAnsi" w:hAnsiTheme="minorHAnsi" w:cstheme="minorHAnsi"/>
        </w:rPr>
        <w:t xml:space="preserve">experienced </w:t>
      </w:r>
      <w:r w:rsidR="0026050D">
        <w:rPr>
          <w:rFonts w:asciiTheme="minorHAnsi" w:hAnsiTheme="minorHAnsi" w:cstheme="minorHAnsi"/>
        </w:rPr>
        <w:t>S</w:t>
      </w:r>
      <w:r w:rsidRPr="009C4990">
        <w:rPr>
          <w:rFonts w:asciiTheme="minorHAnsi" w:hAnsiTheme="minorHAnsi" w:cstheme="minorHAnsi"/>
        </w:rPr>
        <w:t xml:space="preserve">ales </w:t>
      </w:r>
      <w:r w:rsidR="0026050D">
        <w:rPr>
          <w:rFonts w:asciiTheme="minorHAnsi" w:hAnsiTheme="minorHAnsi" w:cstheme="minorHAnsi"/>
        </w:rPr>
        <w:t>E</w:t>
      </w:r>
      <w:r w:rsidRPr="009C4990">
        <w:rPr>
          <w:rFonts w:asciiTheme="minorHAnsi" w:hAnsiTheme="minorHAnsi" w:cstheme="minorHAnsi"/>
        </w:rPr>
        <w:t>xecutive to develop these partnerships in Scotland</w:t>
      </w:r>
      <w:r w:rsidR="00BD7237">
        <w:rPr>
          <w:rFonts w:asciiTheme="minorHAnsi" w:hAnsiTheme="minorHAnsi" w:cstheme="minorHAnsi"/>
        </w:rPr>
        <w:t xml:space="preserve">, </w:t>
      </w:r>
      <w:r w:rsidR="0026050D">
        <w:rPr>
          <w:rFonts w:asciiTheme="minorHAnsi" w:hAnsiTheme="minorHAnsi" w:cstheme="minorHAnsi"/>
        </w:rPr>
        <w:t>and</w:t>
      </w:r>
      <w:r w:rsidRPr="009C4990">
        <w:rPr>
          <w:rFonts w:asciiTheme="minorHAnsi" w:hAnsiTheme="minorHAnsi" w:cstheme="minorHAnsi"/>
        </w:rPr>
        <w:t xml:space="preserve"> </w:t>
      </w:r>
      <w:r w:rsidR="00BD7237">
        <w:rPr>
          <w:rFonts w:asciiTheme="minorHAnsi" w:hAnsiTheme="minorHAnsi" w:cstheme="minorHAnsi"/>
        </w:rPr>
        <w:t>establish</w:t>
      </w:r>
      <w:r w:rsidRPr="009C4990">
        <w:rPr>
          <w:rFonts w:asciiTheme="minorHAnsi" w:hAnsiTheme="minorHAnsi" w:cstheme="minorHAnsi"/>
        </w:rPr>
        <w:t xml:space="preserve"> </w:t>
      </w:r>
      <w:r w:rsidR="0026050D">
        <w:rPr>
          <w:rFonts w:asciiTheme="minorHAnsi" w:hAnsiTheme="minorHAnsi" w:cstheme="minorHAnsi"/>
        </w:rPr>
        <w:t xml:space="preserve">links with </w:t>
      </w:r>
      <w:r w:rsidRPr="009C4990">
        <w:rPr>
          <w:rFonts w:asciiTheme="minorHAnsi" w:hAnsiTheme="minorHAnsi" w:cstheme="minorHAnsi"/>
        </w:rPr>
        <w:t xml:space="preserve">other wood waste generators </w:t>
      </w:r>
      <w:r w:rsidR="0026050D">
        <w:rPr>
          <w:rFonts w:asciiTheme="minorHAnsi" w:hAnsiTheme="minorHAnsi" w:cstheme="minorHAnsi"/>
        </w:rPr>
        <w:t xml:space="preserve">who </w:t>
      </w:r>
      <w:r w:rsidRPr="009C4990">
        <w:rPr>
          <w:rFonts w:asciiTheme="minorHAnsi" w:hAnsiTheme="minorHAnsi" w:cstheme="minorHAnsi"/>
        </w:rPr>
        <w:t xml:space="preserve">would benefit from working with us. </w:t>
      </w:r>
    </w:p>
    <w:p w14:paraId="159F5470" w14:textId="77777777" w:rsidR="009C4990" w:rsidRDefault="009C4990" w:rsidP="009C4990">
      <w:pPr>
        <w:pStyle w:val="ListParagraph"/>
        <w:numPr>
          <w:ilvl w:val="0"/>
          <w:numId w:val="1"/>
        </w:numPr>
        <w:jc w:val="both"/>
      </w:pPr>
      <w:r w:rsidRPr="009C4990">
        <w:rPr>
          <w:rFonts w:asciiTheme="minorHAnsi" w:hAnsiTheme="minorHAnsi" w:cs="Arial"/>
        </w:rPr>
        <w:br w:type="page"/>
      </w:r>
    </w:p>
    <w:p w14:paraId="7FF49F98" w14:textId="77777777" w:rsidR="004A4939" w:rsidRDefault="004A4939" w:rsidP="004A4939">
      <w:pPr>
        <w:jc w:val="both"/>
        <w:rPr>
          <w:rFonts w:ascii="Calibri" w:eastAsia="Calibri" w:hAnsi="Calibri" w:cs="Calibri"/>
        </w:rPr>
      </w:pPr>
    </w:p>
    <w:p w14:paraId="669B7D4E" w14:textId="07FBD3CA" w:rsidR="004A4939" w:rsidRPr="001824E4" w:rsidRDefault="004A4939" w:rsidP="004A4939">
      <w:pPr>
        <w:spacing w:line="259" w:lineRule="auto"/>
        <w:jc w:val="both"/>
        <w:rPr>
          <w:b/>
        </w:rPr>
      </w:pPr>
      <w:r w:rsidRPr="001824E4">
        <w:rPr>
          <w:rFonts w:ascii="Calibri" w:eastAsia="Calibri" w:hAnsi="Calibri" w:cs="Calibri"/>
          <w:b/>
        </w:rPr>
        <w:t>S</w:t>
      </w:r>
      <w:r w:rsidR="001824E4" w:rsidRPr="001824E4">
        <w:rPr>
          <w:rFonts w:ascii="Calibri" w:eastAsia="Calibri" w:hAnsi="Calibri" w:cs="Calibri"/>
          <w:b/>
        </w:rPr>
        <w:t>pecific conditions</w:t>
      </w:r>
    </w:p>
    <w:p w14:paraId="76231989" w14:textId="78448E37" w:rsidR="004A4939" w:rsidRDefault="004A4939" w:rsidP="004A4939">
      <w:pPr>
        <w:jc w:val="both"/>
        <w:rPr>
          <w:rFonts w:ascii="Calibri" w:eastAsia="Calibri" w:hAnsi="Calibri" w:cs="Calibri"/>
        </w:rPr>
      </w:pPr>
      <w:r w:rsidRPr="5F7BF0F1">
        <w:rPr>
          <w:rFonts w:ascii="Calibri" w:eastAsia="Calibri" w:hAnsi="Calibri" w:cs="Calibri"/>
        </w:rPr>
        <w:t xml:space="preserve">There </w:t>
      </w:r>
      <w:r>
        <w:rPr>
          <w:rFonts w:ascii="Calibri" w:eastAsia="Calibri" w:hAnsi="Calibri" w:cs="Calibri"/>
        </w:rPr>
        <w:t xml:space="preserve">may </w:t>
      </w:r>
      <w:r w:rsidRPr="5F7BF0F1">
        <w:rPr>
          <w:rFonts w:ascii="Calibri" w:eastAsia="Calibri" w:hAnsi="Calibri" w:cs="Calibri"/>
        </w:rPr>
        <w:t>be some evening and weekend work, for which time off in lieu is offered.</w:t>
      </w:r>
      <w:r w:rsidR="001824E4">
        <w:rPr>
          <w:rFonts w:ascii="Calibri" w:eastAsia="Calibri" w:hAnsi="Calibri" w:cs="Calibri"/>
        </w:rPr>
        <w:t xml:space="preserve">  An element of homeworking will be possible.</w:t>
      </w:r>
    </w:p>
    <w:p w14:paraId="7F33B3A4" w14:textId="77777777" w:rsidR="009C4990" w:rsidRDefault="009C4990" w:rsidP="004A4939">
      <w:pPr>
        <w:jc w:val="both"/>
      </w:pPr>
    </w:p>
    <w:p w14:paraId="4F68C52A" w14:textId="77777777" w:rsidR="009C4990" w:rsidRPr="009C4990" w:rsidRDefault="009C4990" w:rsidP="009C4990">
      <w:pPr>
        <w:rPr>
          <w:rFonts w:asciiTheme="minorHAnsi" w:hAnsiTheme="minorHAnsi" w:cstheme="minorHAnsi"/>
          <w:b/>
        </w:rPr>
      </w:pPr>
      <w:r w:rsidRPr="009C4990">
        <w:rPr>
          <w:rFonts w:asciiTheme="minorHAnsi" w:hAnsiTheme="minorHAnsi" w:cstheme="minorHAnsi"/>
          <w:b/>
        </w:rPr>
        <w:t xml:space="preserve">Background: </w:t>
      </w:r>
    </w:p>
    <w:p w14:paraId="0160B1D4" w14:textId="6E00EC7F" w:rsidR="009C4990" w:rsidRPr="009C4990" w:rsidRDefault="009C4990" w:rsidP="009C4990">
      <w:pPr>
        <w:rPr>
          <w:rFonts w:asciiTheme="minorHAnsi" w:hAnsiTheme="minorHAnsi" w:cstheme="minorHAnsi"/>
        </w:rPr>
      </w:pPr>
      <w:r w:rsidRPr="009C4990">
        <w:rPr>
          <w:rFonts w:asciiTheme="minorHAnsi" w:hAnsiTheme="minorHAnsi" w:cstheme="minorHAnsi"/>
          <w:b/>
        </w:rPr>
        <w:t>National Community Wood Recycling</w:t>
      </w:r>
      <w:r w:rsidRPr="009C4990">
        <w:rPr>
          <w:rFonts w:asciiTheme="minorHAnsi" w:hAnsiTheme="minorHAnsi" w:cstheme="minorHAnsi"/>
        </w:rPr>
        <w:t xml:space="preserve"> is a multi-award winning social franchise network founded in 2003. NCWR saves resources and creates jobs and training opportunities for disadvantaged people. With more than 30 enterprises nationwide, it is the largest and most successful social franchise in the UK, with a growing international reputation. </w:t>
      </w:r>
      <w:r w:rsidRPr="009C4990">
        <w:rPr>
          <w:rFonts w:asciiTheme="minorHAnsi" w:hAnsiTheme="minorHAnsi" w:cstheme="minorHAnsi"/>
          <w:b/>
        </w:rPr>
        <w:t>Glasgow Wood Recycling</w:t>
      </w:r>
      <w:r w:rsidRPr="009C4990">
        <w:rPr>
          <w:rFonts w:asciiTheme="minorHAnsi" w:hAnsiTheme="minorHAnsi" w:cstheme="minorHAnsi"/>
        </w:rPr>
        <w:t xml:space="preserve"> is a social enterprise engaged in collecting, sorting, reusing and recycling waste wood.  With a </w:t>
      </w:r>
      <w:r>
        <w:rPr>
          <w:rFonts w:asciiTheme="minorHAnsi" w:hAnsiTheme="minorHAnsi" w:cstheme="minorHAnsi"/>
        </w:rPr>
        <w:t xml:space="preserve">wide </w:t>
      </w:r>
      <w:r w:rsidRPr="009C4990">
        <w:rPr>
          <w:rFonts w:asciiTheme="minorHAnsi" w:hAnsiTheme="minorHAnsi" w:cstheme="minorHAnsi"/>
        </w:rPr>
        <w:t>range of wood products for sale as well as a growing business designing and fitting indoor and outdoor leisure and business spaces</w:t>
      </w:r>
      <w:r w:rsidR="004C7130">
        <w:rPr>
          <w:rFonts w:asciiTheme="minorHAnsi" w:hAnsiTheme="minorHAnsi" w:cstheme="minorHAnsi"/>
        </w:rPr>
        <w:t>,</w:t>
      </w:r>
      <w:r w:rsidRPr="009C4990">
        <w:rPr>
          <w:rFonts w:asciiTheme="minorHAnsi" w:hAnsiTheme="minorHAnsi" w:cstheme="minorHAnsi"/>
        </w:rPr>
        <w:t xml:space="preserve"> GWR has been trading </w:t>
      </w:r>
      <w:r w:rsidR="004C7130">
        <w:rPr>
          <w:rFonts w:asciiTheme="minorHAnsi" w:hAnsiTheme="minorHAnsi" w:cstheme="minorHAnsi"/>
        </w:rPr>
        <w:t>since 2007.</w:t>
      </w:r>
      <w:r w:rsidRPr="009C4990">
        <w:rPr>
          <w:rFonts w:asciiTheme="minorHAnsi" w:hAnsiTheme="minorHAnsi" w:cstheme="minorHAnsi"/>
        </w:rPr>
        <w:t xml:space="preserve">  </w:t>
      </w:r>
      <w:r w:rsidRPr="009C4990">
        <w:rPr>
          <w:rFonts w:asciiTheme="minorHAnsi" w:hAnsiTheme="minorHAnsi" w:cstheme="minorHAnsi"/>
          <w:b/>
        </w:rPr>
        <w:t>Move On Wood Recycling</w:t>
      </w:r>
      <w:r w:rsidRPr="009C4990">
        <w:rPr>
          <w:rFonts w:asciiTheme="minorHAnsi" w:hAnsiTheme="minorHAnsi" w:cstheme="minorHAnsi"/>
        </w:rPr>
        <w:t xml:space="preserve">, established in Edinburgh in 2018 is a social enterprise run by the charity Move On, along similar lines to GWR, with similar ambitions.  A key part of the development plans for both MOWR and GWR is to </w:t>
      </w:r>
      <w:r w:rsidR="00BD7237">
        <w:rPr>
          <w:rFonts w:asciiTheme="minorHAnsi" w:hAnsiTheme="minorHAnsi" w:cstheme="minorHAnsi"/>
        </w:rPr>
        <w:t>establish</w:t>
      </w:r>
      <w:r w:rsidRPr="009C4990">
        <w:rPr>
          <w:rFonts w:asciiTheme="minorHAnsi" w:hAnsiTheme="minorHAnsi" w:cstheme="minorHAnsi"/>
        </w:rPr>
        <w:t xml:space="preserve"> more wood waste collection work from organisations within their catchment areas.</w:t>
      </w:r>
    </w:p>
    <w:p w14:paraId="74DADA0E" w14:textId="77777777" w:rsidR="009C4990" w:rsidRDefault="009C4990" w:rsidP="009C4990">
      <w:pPr>
        <w:rPr>
          <w:rFonts w:asciiTheme="minorHAnsi" w:hAnsiTheme="minorHAnsi" w:cstheme="minorHAnsi"/>
          <w:b/>
        </w:rPr>
      </w:pPr>
    </w:p>
    <w:p w14:paraId="7592D61F" w14:textId="77777777" w:rsidR="009C4990" w:rsidRPr="009C4990" w:rsidRDefault="009C4990" w:rsidP="009C4990">
      <w:pPr>
        <w:rPr>
          <w:rFonts w:asciiTheme="minorHAnsi" w:hAnsiTheme="minorHAnsi" w:cstheme="minorHAnsi"/>
          <w:b/>
        </w:rPr>
      </w:pPr>
      <w:r w:rsidRPr="009C4990">
        <w:rPr>
          <w:rFonts w:asciiTheme="minorHAnsi" w:hAnsiTheme="minorHAnsi" w:cstheme="minorHAnsi"/>
          <w:b/>
        </w:rPr>
        <w:t>Collections</w:t>
      </w:r>
    </w:p>
    <w:p w14:paraId="1D2D67BD" w14:textId="6B67E04B" w:rsidR="009C4990" w:rsidRPr="009C4990" w:rsidRDefault="009C4990" w:rsidP="009C4990">
      <w:pPr>
        <w:rPr>
          <w:rFonts w:asciiTheme="minorHAnsi" w:hAnsiTheme="minorHAnsi" w:cstheme="minorHAnsi"/>
        </w:rPr>
      </w:pPr>
      <w:r w:rsidRPr="009C4990">
        <w:rPr>
          <w:rFonts w:asciiTheme="minorHAnsi" w:hAnsiTheme="minorHAnsi" w:cstheme="minorHAnsi"/>
        </w:rPr>
        <w:t>Collection</w:t>
      </w:r>
      <w:r w:rsidR="00A24F41">
        <w:rPr>
          <w:rFonts w:asciiTheme="minorHAnsi" w:hAnsiTheme="minorHAnsi" w:cstheme="minorHAnsi"/>
        </w:rPr>
        <w:t xml:space="preserve"> of waste wood is </w:t>
      </w:r>
      <w:r w:rsidRPr="009C4990">
        <w:rPr>
          <w:rFonts w:asciiTheme="minorHAnsi" w:hAnsiTheme="minorHAnsi" w:cstheme="minorHAnsi"/>
        </w:rPr>
        <w:t>at the heart of our model and provide</w:t>
      </w:r>
      <w:r w:rsidR="00A24F41">
        <w:rPr>
          <w:rFonts w:asciiTheme="minorHAnsi" w:hAnsiTheme="minorHAnsi" w:cstheme="minorHAnsi"/>
        </w:rPr>
        <w:t>s</w:t>
      </w:r>
      <w:r w:rsidRPr="009C4990">
        <w:rPr>
          <w:rFonts w:asciiTheme="minorHAnsi" w:hAnsiTheme="minorHAnsi" w:cstheme="minorHAnsi"/>
        </w:rPr>
        <w:t xml:space="preserve"> the raw materials for our key income streams and activities.  While most collection business comes from building companies, potential customers </w:t>
      </w:r>
      <w:r w:rsidR="00F56EB9">
        <w:rPr>
          <w:rFonts w:asciiTheme="minorHAnsi" w:hAnsiTheme="minorHAnsi" w:cstheme="minorHAnsi"/>
        </w:rPr>
        <w:t xml:space="preserve">can </w:t>
      </w:r>
      <w:r w:rsidRPr="009C4990">
        <w:rPr>
          <w:rFonts w:asciiTheme="minorHAnsi" w:hAnsiTheme="minorHAnsi" w:cstheme="minorHAnsi"/>
        </w:rPr>
        <w:t xml:space="preserve">include </w:t>
      </w:r>
      <w:r w:rsidR="0026050D" w:rsidRPr="009C4990">
        <w:rPr>
          <w:rFonts w:asciiTheme="minorHAnsi" w:hAnsiTheme="minorHAnsi" w:cstheme="minorHAnsi"/>
        </w:rPr>
        <w:t xml:space="preserve">the events industry </w:t>
      </w:r>
      <w:r w:rsidR="0026050D">
        <w:rPr>
          <w:rFonts w:asciiTheme="minorHAnsi" w:hAnsiTheme="minorHAnsi" w:cstheme="minorHAnsi"/>
        </w:rPr>
        <w:t xml:space="preserve">and </w:t>
      </w:r>
      <w:r w:rsidRPr="009C4990">
        <w:rPr>
          <w:rFonts w:asciiTheme="minorHAnsi" w:hAnsiTheme="minorHAnsi" w:cstheme="minorHAnsi"/>
        </w:rPr>
        <w:t xml:space="preserve">any organisations that have </w:t>
      </w:r>
      <w:r w:rsidR="00F56EB9">
        <w:rPr>
          <w:rFonts w:asciiTheme="minorHAnsi" w:hAnsiTheme="minorHAnsi" w:cstheme="minorHAnsi"/>
        </w:rPr>
        <w:t>supplies</w:t>
      </w:r>
      <w:r w:rsidRPr="009C4990">
        <w:rPr>
          <w:rFonts w:asciiTheme="minorHAnsi" w:hAnsiTheme="minorHAnsi" w:cstheme="minorHAnsi"/>
        </w:rPr>
        <w:t xml:space="preserve"> of waste wood, </w:t>
      </w:r>
      <w:r w:rsidR="0026050D">
        <w:rPr>
          <w:rFonts w:asciiTheme="minorHAnsi" w:hAnsiTheme="minorHAnsi" w:cstheme="minorHAnsi"/>
        </w:rPr>
        <w:t xml:space="preserve">such as </w:t>
      </w:r>
      <w:r w:rsidR="00A24F41">
        <w:rPr>
          <w:rFonts w:asciiTheme="minorHAnsi" w:hAnsiTheme="minorHAnsi" w:cstheme="minorHAnsi"/>
        </w:rPr>
        <w:t>p</w:t>
      </w:r>
      <w:r w:rsidRPr="009C4990">
        <w:rPr>
          <w:rFonts w:asciiTheme="minorHAnsi" w:hAnsiTheme="minorHAnsi" w:cstheme="minorHAnsi"/>
        </w:rPr>
        <w:t xml:space="preserve">allets, packaging </w:t>
      </w:r>
      <w:r w:rsidR="00BD7237">
        <w:rPr>
          <w:rFonts w:asciiTheme="minorHAnsi" w:hAnsiTheme="minorHAnsi" w:cstheme="minorHAnsi"/>
        </w:rPr>
        <w:t>etc</w:t>
      </w:r>
      <w:r>
        <w:rPr>
          <w:rFonts w:asciiTheme="minorHAnsi" w:hAnsiTheme="minorHAnsi" w:cstheme="minorHAnsi"/>
        </w:rPr>
        <w:t xml:space="preserve">.  </w:t>
      </w:r>
    </w:p>
    <w:p w14:paraId="0AEC4752" w14:textId="77777777" w:rsidR="009C4990" w:rsidRDefault="009C4990" w:rsidP="009C4990">
      <w:pPr>
        <w:rPr>
          <w:rFonts w:asciiTheme="minorHAnsi" w:hAnsiTheme="minorHAnsi" w:cstheme="minorHAnsi"/>
          <w:b/>
        </w:rPr>
      </w:pPr>
    </w:p>
    <w:p w14:paraId="50EA8491" w14:textId="77777777" w:rsidR="00382216" w:rsidRDefault="00382216" w:rsidP="00CE286D">
      <w:pPr>
        <w:jc w:val="both"/>
        <w:rPr>
          <w:rFonts w:ascii="Calibri" w:eastAsia="Calibri" w:hAnsi="Calibri" w:cs="Calibri"/>
        </w:rPr>
      </w:pPr>
    </w:p>
    <w:p w14:paraId="53128261" w14:textId="3A41024A" w:rsidR="009C4990" w:rsidRDefault="009C4990">
      <w:pPr>
        <w:rPr>
          <w:rFonts w:asciiTheme="minorHAnsi" w:hAnsiTheme="minorHAnsi" w:cs="Arial"/>
        </w:rPr>
      </w:pPr>
      <w:r>
        <w:rPr>
          <w:rFonts w:asciiTheme="minorHAnsi" w:hAnsiTheme="minorHAnsi" w:cs="Arial"/>
        </w:rPr>
        <w:br w:type="page"/>
      </w:r>
    </w:p>
    <w:p w14:paraId="6B01AD7E" w14:textId="77777777" w:rsidR="00AA1E12" w:rsidRDefault="00AA1E12">
      <w:pPr>
        <w:jc w:val="both"/>
        <w:rPr>
          <w:rFonts w:asciiTheme="minorHAnsi" w:hAnsiTheme="minorHAnsi" w:cs="Arial"/>
        </w:rPr>
      </w:pPr>
    </w:p>
    <w:p w14:paraId="62486C05" w14:textId="77777777" w:rsidR="00326F8E" w:rsidRDefault="00326F8E">
      <w:pPr>
        <w:jc w:val="both"/>
        <w:rPr>
          <w:rFonts w:asciiTheme="minorHAnsi" w:hAnsiTheme="minorHAnsi" w:cs="Arial"/>
        </w:rPr>
      </w:pPr>
    </w:p>
    <w:p w14:paraId="52452DE4" w14:textId="5EE253FA" w:rsidR="00C51DCB" w:rsidRDefault="5F7BF0F1" w:rsidP="00AD1A26">
      <w:pPr>
        <w:ind w:left="119"/>
        <w:jc w:val="center"/>
        <w:rPr>
          <w:rFonts w:asciiTheme="minorHAnsi" w:hAnsiTheme="minorHAnsi" w:cs="Arial"/>
          <w:b/>
        </w:rPr>
      </w:pPr>
      <w:r w:rsidRPr="5F7BF0F1">
        <w:rPr>
          <w:rFonts w:asciiTheme="minorHAnsi" w:hAnsiTheme="minorHAnsi" w:cs="Arial"/>
          <w:b/>
          <w:bCs/>
        </w:rPr>
        <w:t>Move On</w:t>
      </w:r>
      <w:r w:rsidR="00243AC8">
        <w:rPr>
          <w:rFonts w:asciiTheme="minorHAnsi" w:hAnsiTheme="minorHAnsi" w:cs="Arial"/>
          <w:b/>
          <w:bCs/>
        </w:rPr>
        <w:t xml:space="preserve"> (Scotland Wood Recycling)</w:t>
      </w:r>
    </w:p>
    <w:p w14:paraId="0129DE41" w14:textId="2B0899A6" w:rsidR="5F7BF0F1" w:rsidRDefault="00243AC8" w:rsidP="00AD1A26">
      <w:pPr>
        <w:spacing w:after="160" w:line="259" w:lineRule="auto"/>
        <w:jc w:val="center"/>
      </w:pPr>
      <w:r>
        <w:rPr>
          <w:rFonts w:asciiTheme="minorHAnsi" w:hAnsiTheme="minorHAnsi"/>
          <w:b/>
          <w:bCs/>
        </w:rPr>
        <w:t xml:space="preserve">Sales Executive </w:t>
      </w:r>
    </w:p>
    <w:p w14:paraId="0495E737" w14:textId="77777777" w:rsidR="009A492F" w:rsidRPr="00FE5465" w:rsidRDefault="009A492F" w:rsidP="00AD1A26">
      <w:pPr>
        <w:ind w:left="119"/>
        <w:jc w:val="center"/>
        <w:rPr>
          <w:rFonts w:asciiTheme="minorHAnsi" w:hAnsiTheme="minorHAnsi" w:cs="Arial"/>
        </w:rPr>
      </w:pPr>
      <w:r>
        <w:rPr>
          <w:rFonts w:asciiTheme="minorHAnsi" w:hAnsiTheme="minorHAnsi" w:cs="Arial"/>
          <w:b/>
        </w:rPr>
        <w:t>Person Specification</w:t>
      </w:r>
    </w:p>
    <w:p w14:paraId="4101652C" w14:textId="77777777" w:rsidR="004411B1" w:rsidRDefault="004411B1">
      <w:pPr>
        <w:ind w:left="119"/>
        <w:jc w:val="both"/>
        <w:rPr>
          <w:rFonts w:asciiTheme="minorHAnsi" w:hAnsiTheme="minorHAnsi"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3"/>
        <w:gridCol w:w="4819"/>
        <w:gridCol w:w="4395"/>
      </w:tblGrid>
      <w:tr w:rsidR="00FE5465" w:rsidRPr="008608AF" w14:paraId="05D4520F" w14:textId="77777777" w:rsidTr="00A24F41">
        <w:tc>
          <w:tcPr>
            <w:tcW w:w="1403" w:type="dxa"/>
          </w:tcPr>
          <w:p w14:paraId="4B99056E" w14:textId="77777777" w:rsidR="00FE5465" w:rsidRPr="00326F8E" w:rsidRDefault="00FE5465">
            <w:pPr>
              <w:jc w:val="both"/>
              <w:rPr>
                <w:rFonts w:ascii="Calibri" w:hAnsi="Calibri" w:cs="Arial"/>
                <w:b/>
                <w:i/>
                <w:sz w:val="22"/>
                <w:szCs w:val="22"/>
              </w:rPr>
            </w:pPr>
          </w:p>
        </w:tc>
        <w:tc>
          <w:tcPr>
            <w:tcW w:w="4819" w:type="dxa"/>
          </w:tcPr>
          <w:p w14:paraId="02D5F775"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Essential</w:t>
            </w:r>
          </w:p>
        </w:tc>
        <w:tc>
          <w:tcPr>
            <w:tcW w:w="4395" w:type="dxa"/>
          </w:tcPr>
          <w:p w14:paraId="619DD5FA"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Desirable</w:t>
            </w:r>
          </w:p>
        </w:tc>
      </w:tr>
      <w:tr w:rsidR="00FE5465" w:rsidRPr="008608AF" w14:paraId="1F05D1EB" w14:textId="77777777" w:rsidTr="00A24F41">
        <w:tc>
          <w:tcPr>
            <w:tcW w:w="1403" w:type="dxa"/>
          </w:tcPr>
          <w:p w14:paraId="62990314"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SKILLS</w:t>
            </w:r>
          </w:p>
          <w:p w14:paraId="3A213FB1"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AND </w:t>
            </w:r>
          </w:p>
          <w:p w14:paraId="343882DE" w14:textId="2067EF04" w:rsidR="00FE5465" w:rsidRPr="00326F8E" w:rsidRDefault="00FE5465">
            <w:pPr>
              <w:jc w:val="both"/>
              <w:rPr>
                <w:rFonts w:ascii="Calibri" w:hAnsi="Calibri" w:cs="Arial"/>
                <w:b/>
                <w:i/>
                <w:sz w:val="22"/>
                <w:szCs w:val="22"/>
              </w:rPr>
            </w:pPr>
            <w:r w:rsidRPr="00326F8E">
              <w:rPr>
                <w:rFonts w:ascii="Calibri" w:hAnsi="Calibri" w:cs="Arial"/>
                <w:b/>
                <w:i/>
                <w:sz w:val="22"/>
                <w:szCs w:val="22"/>
              </w:rPr>
              <w:t>QUALITIES</w:t>
            </w:r>
          </w:p>
        </w:tc>
        <w:tc>
          <w:tcPr>
            <w:tcW w:w="4819" w:type="dxa"/>
          </w:tcPr>
          <w:p w14:paraId="1DA7C277" w14:textId="351A9175" w:rsidR="00FE5465" w:rsidRPr="009A492F" w:rsidRDefault="00FE5465">
            <w:pPr>
              <w:pStyle w:val="ListParagraph"/>
              <w:numPr>
                <w:ilvl w:val="0"/>
                <w:numId w:val="14"/>
              </w:numPr>
              <w:jc w:val="both"/>
              <w:rPr>
                <w:rFonts w:ascii="Calibri" w:hAnsi="Calibri" w:cs="Arial"/>
              </w:rPr>
            </w:pPr>
            <w:r w:rsidRPr="009A492F">
              <w:rPr>
                <w:rFonts w:ascii="Calibri" w:hAnsi="Calibri" w:cs="Arial"/>
              </w:rPr>
              <w:t xml:space="preserve">Commitment to </w:t>
            </w:r>
            <w:r w:rsidR="00E20034">
              <w:rPr>
                <w:rFonts w:ascii="Calibri" w:hAnsi="Calibri" w:cs="Arial"/>
              </w:rPr>
              <w:t xml:space="preserve">partner </w:t>
            </w:r>
            <w:r w:rsidRPr="009A492F">
              <w:rPr>
                <w:rFonts w:ascii="Calibri" w:hAnsi="Calibri" w:cs="Arial"/>
              </w:rPr>
              <w:t xml:space="preserve">values </w:t>
            </w:r>
          </w:p>
          <w:p w14:paraId="602EA22B" w14:textId="24E3C5B2" w:rsidR="00FE5465" w:rsidRPr="009A492F" w:rsidRDefault="5F7BF0F1">
            <w:pPr>
              <w:pStyle w:val="ListParagraph"/>
              <w:numPr>
                <w:ilvl w:val="0"/>
                <w:numId w:val="14"/>
              </w:numPr>
              <w:jc w:val="both"/>
              <w:rPr>
                <w:rFonts w:ascii="Calibri" w:hAnsi="Calibri" w:cs="Arial"/>
              </w:rPr>
            </w:pPr>
            <w:r w:rsidRPr="5F7BF0F1">
              <w:rPr>
                <w:rFonts w:ascii="Calibri" w:hAnsi="Calibri" w:cs="Arial"/>
              </w:rPr>
              <w:t xml:space="preserve">Excellent </w:t>
            </w:r>
            <w:r w:rsidR="004A4939">
              <w:rPr>
                <w:rFonts w:ascii="Calibri" w:hAnsi="Calibri" w:cs="Arial"/>
              </w:rPr>
              <w:t>verbal and written</w:t>
            </w:r>
            <w:r w:rsidRPr="5F7BF0F1">
              <w:rPr>
                <w:rFonts w:ascii="Calibri" w:hAnsi="Calibri" w:cs="Arial"/>
              </w:rPr>
              <w:t xml:space="preserve"> communication skills</w:t>
            </w:r>
          </w:p>
          <w:p w14:paraId="0792BCFE" w14:textId="4D0A706C" w:rsidR="5F7BF0F1" w:rsidRDefault="5F7BF0F1">
            <w:pPr>
              <w:pStyle w:val="ListParagraph"/>
              <w:numPr>
                <w:ilvl w:val="0"/>
                <w:numId w:val="14"/>
              </w:numPr>
              <w:jc w:val="both"/>
            </w:pPr>
            <w:r w:rsidRPr="5F7BF0F1">
              <w:rPr>
                <w:rFonts w:ascii="Calibri" w:hAnsi="Calibri" w:cs="Arial"/>
              </w:rPr>
              <w:t xml:space="preserve">Able to work under own initiative </w:t>
            </w:r>
          </w:p>
          <w:p w14:paraId="0CA7F294" w14:textId="6E2C8DA5" w:rsidR="5F7BF0F1" w:rsidRDefault="5F7BF0F1">
            <w:pPr>
              <w:pStyle w:val="ListParagraph"/>
              <w:numPr>
                <w:ilvl w:val="0"/>
                <w:numId w:val="14"/>
              </w:numPr>
              <w:jc w:val="both"/>
            </w:pPr>
            <w:r w:rsidRPr="5F7BF0F1">
              <w:rPr>
                <w:rFonts w:ascii="Calibri" w:hAnsi="Calibri" w:cs="Arial"/>
              </w:rPr>
              <w:t>Excellent organisational skills</w:t>
            </w:r>
          </w:p>
          <w:p w14:paraId="6F0A75D2" w14:textId="77777777" w:rsidR="00E20034" w:rsidRPr="00E20034" w:rsidRDefault="00326F8E" w:rsidP="00D456EA">
            <w:pPr>
              <w:pStyle w:val="ListParagraph"/>
              <w:numPr>
                <w:ilvl w:val="0"/>
                <w:numId w:val="14"/>
              </w:numPr>
              <w:jc w:val="both"/>
            </w:pPr>
            <w:r w:rsidRPr="00E20034">
              <w:rPr>
                <w:rFonts w:asciiTheme="minorHAnsi" w:hAnsiTheme="minorHAnsi" w:cs="Arial"/>
              </w:rPr>
              <w:t xml:space="preserve">High level of motivation </w:t>
            </w:r>
          </w:p>
          <w:p w14:paraId="786EBBFE" w14:textId="7F56EF99" w:rsidR="00FE5465" w:rsidRPr="00243AC8" w:rsidRDefault="5F7BF0F1" w:rsidP="00D456EA">
            <w:pPr>
              <w:pStyle w:val="ListParagraph"/>
              <w:numPr>
                <w:ilvl w:val="0"/>
                <w:numId w:val="14"/>
              </w:numPr>
              <w:jc w:val="both"/>
            </w:pPr>
            <w:r w:rsidRPr="00E20034">
              <w:rPr>
                <w:rFonts w:asciiTheme="minorHAnsi" w:hAnsiTheme="minorHAnsi" w:cs="Arial"/>
              </w:rPr>
              <w:t xml:space="preserve">Relationship building with </w:t>
            </w:r>
            <w:r w:rsidR="00E20034" w:rsidRPr="00E20034">
              <w:rPr>
                <w:rFonts w:asciiTheme="minorHAnsi" w:hAnsiTheme="minorHAnsi" w:cs="Arial"/>
              </w:rPr>
              <w:t xml:space="preserve">customers, partners </w:t>
            </w:r>
            <w:r w:rsidRPr="00E20034">
              <w:rPr>
                <w:rFonts w:asciiTheme="minorHAnsi" w:hAnsiTheme="minorHAnsi" w:cs="Arial"/>
              </w:rPr>
              <w:t>and other key stakeholders</w:t>
            </w:r>
          </w:p>
          <w:p w14:paraId="6BAB76CE" w14:textId="2585A996" w:rsidR="00243AC8" w:rsidRPr="00E20034" w:rsidRDefault="00243AC8" w:rsidP="00D456EA">
            <w:pPr>
              <w:pStyle w:val="ListParagraph"/>
              <w:numPr>
                <w:ilvl w:val="0"/>
                <w:numId w:val="14"/>
              </w:numPr>
              <w:jc w:val="both"/>
            </w:pPr>
            <w:r>
              <w:rPr>
                <w:rFonts w:asciiTheme="minorHAnsi" w:hAnsiTheme="minorHAnsi" w:cs="Arial"/>
              </w:rPr>
              <w:t>Ability to keep clear, accurate and up to date records</w:t>
            </w:r>
          </w:p>
          <w:p w14:paraId="35530401" w14:textId="17CC5D0F" w:rsidR="00E20034" w:rsidRPr="004A4939" w:rsidRDefault="00E20034" w:rsidP="00E20034">
            <w:pPr>
              <w:pStyle w:val="ListParagraph"/>
              <w:numPr>
                <w:ilvl w:val="0"/>
                <w:numId w:val="14"/>
              </w:numPr>
              <w:jc w:val="both"/>
            </w:pPr>
            <w:r>
              <w:rPr>
                <w:rFonts w:asciiTheme="minorHAnsi" w:hAnsiTheme="minorHAnsi" w:cs="Arial"/>
              </w:rPr>
              <w:t>Enthusiasm for and commitment to the partner’s ambition to maximise the re-use of waste wood</w:t>
            </w:r>
            <w:r w:rsidR="004A4939">
              <w:rPr>
                <w:rFonts w:asciiTheme="minorHAnsi" w:hAnsiTheme="minorHAnsi" w:cs="Arial"/>
              </w:rPr>
              <w:t>, environmental protection and social justice</w:t>
            </w:r>
          </w:p>
          <w:p w14:paraId="3A988581" w14:textId="3F81F291" w:rsidR="004A4939" w:rsidRPr="009A492F" w:rsidRDefault="004A4939" w:rsidP="004A4939">
            <w:pPr>
              <w:pStyle w:val="ListParagraph"/>
              <w:numPr>
                <w:ilvl w:val="0"/>
                <w:numId w:val="14"/>
              </w:numPr>
              <w:jc w:val="both"/>
            </w:pPr>
            <w:r>
              <w:rPr>
                <w:rFonts w:asciiTheme="minorHAnsi" w:hAnsiTheme="minorHAnsi" w:cs="Arial"/>
              </w:rPr>
              <w:t>Driver, with access to own car</w:t>
            </w:r>
          </w:p>
        </w:tc>
        <w:tc>
          <w:tcPr>
            <w:tcW w:w="4395" w:type="dxa"/>
          </w:tcPr>
          <w:p w14:paraId="5D38D205" w14:textId="77777777" w:rsidR="00E20034" w:rsidRDefault="00E20034" w:rsidP="00E20034">
            <w:pPr>
              <w:pStyle w:val="ListParagraph"/>
              <w:numPr>
                <w:ilvl w:val="0"/>
                <w:numId w:val="14"/>
              </w:numPr>
              <w:jc w:val="both"/>
            </w:pPr>
            <w:r w:rsidRPr="5F7BF0F1">
              <w:rPr>
                <w:rFonts w:asciiTheme="minorHAnsi" w:hAnsiTheme="minorHAnsi" w:cs="Arial"/>
              </w:rPr>
              <w:t>Excellent IT skills</w:t>
            </w:r>
          </w:p>
          <w:p w14:paraId="063E28E3" w14:textId="2547F182" w:rsidR="004A4939" w:rsidRPr="00A24F41" w:rsidRDefault="004A4939" w:rsidP="00A24F41">
            <w:pPr>
              <w:pStyle w:val="ListParagraph"/>
              <w:numPr>
                <w:ilvl w:val="0"/>
                <w:numId w:val="15"/>
              </w:numPr>
              <w:spacing w:line="259" w:lineRule="auto"/>
              <w:contextualSpacing/>
              <w:rPr>
                <w:rFonts w:asciiTheme="minorHAnsi" w:hAnsiTheme="minorHAnsi" w:cstheme="minorHAnsi"/>
              </w:rPr>
            </w:pPr>
            <w:r w:rsidRPr="000A36EA">
              <w:rPr>
                <w:rFonts w:asciiTheme="minorHAnsi" w:hAnsiTheme="minorHAnsi" w:cstheme="minorHAnsi"/>
              </w:rPr>
              <w:t>Understanding of social enterprise/charitable sector</w:t>
            </w:r>
          </w:p>
          <w:p w14:paraId="19B33228" w14:textId="77777777" w:rsidR="004A4939" w:rsidRPr="000A36EA" w:rsidRDefault="004A4939" w:rsidP="004A4939">
            <w:pPr>
              <w:rPr>
                <w:rFonts w:asciiTheme="minorHAnsi" w:hAnsiTheme="minorHAnsi" w:cstheme="minorHAnsi"/>
              </w:rPr>
            </w:pPr>
          </w:p>
          <w:p w14:paraId="016B1E01" w14:textId="77777777" w:rsidR="004A4939" w:rsidRPr="000A36EA" w:rsidRDefault="004A4939" w:rsidP="004A4939">
            <w:pPr>
              <w:pStyle w:val="ListParagraph"/>
              <w:rPr>
                <w:rFonts w:asciiTheme="minorHAnsi" w:hAnsiTheme="minorHAnsi" w:cstheme="minorHAnsi"/>
              </w:rPr>
            </w:pPr>
          </w:p>
          <w:p w14:paraId="0061E339" w14:textId="77777777" w:rsidR="004A4939" w:rsidRPr="000A36EA" w:rsidRDefault="004A4939" w:rsidP="004A4939">
            <w:pPr>
              <w:rPr>
                <w:rFonts w:asciiTheme="minorHAnsi" w:hAnsiTheme="minorHAnsi" w:cstheme="minorHAnsi"/>
              </w:rPr>
            </w:pPr>
          </w:p>
          <w:p w14:paraId="3461D779" w14:textId="21C5C57E" w:rsidR="00FE5465" w:rsidRPr="009A492F" w:rsidRDefault="00FE5465" w:rsidP="00CE286D">
            <w:pPr>
              <w:pStyle w:val="ListParagraph"/>
              <w:jc w:val="both"/>
            </w:pPr>
          </w:p>
        </w:tc>
      </w:tr>
      <w:tr w:rsidR="00FE5465" w:rsidRPr="008608AF" w14:paraId="39EC9B61" w14:textId="77777777" w:rsidTr="00A24F41">
        <w:trPr>
          <w:trHeight w:val="1711"/>
        </w:trPr>
        <w:tc>
          <w:tcPr>
            <w:tcW w:w="1403" w:type="dxa"/>
          </w:tcPr>
          <w:p w14:paraId="75B87992" w14:textId="33037A34" w:rsidR="00FE5465" w:rsidRPr="00326F8E" w:rsidRDefault="00FE5465">
            <w:pPr>
              <w:jc w:val="both"/>
              <w:rPr>
                <w:rFonts w:ascii="Calibri" w:hAnsi="Calibri" w:cs="Arial"/>
                <w:b/>
                <w:i/>
                <w:sz w:val="22"/>
                <w:szCs w:val="22"/>
              </w:rPr>
            </w:pPr>
            <w:r w:rsidRPr="00326F8E">
              <w:rPr>
                <w:rFonts w:ascii="Calibri" w:hAnsi="Calibri" w:cs="Arial"/>
                <w:b/>
                <w:i/>
                <w:sz w:val="22"/>
                <w:szCs w:val="22"/>
              </w:rPr>
              <w:t>EXPERIENCE</w:t>
            </w:r>
          </w:p>
          <w:p w14:paraId="3CF2D8B6" w14:textId="77777777" w:rsidR="00FE5465" w:rsidRPr="00326F8E" w:rsidRDefault="00FE5465">
            <w:pPr>
              <w:jc w:val="both"/>
              <w:rPr>
                <w:rFonts w:ascii="Calibri" w:hAnsi="Calibri" w:cs="Arial"/>
                <w:b/>
                <w:i/>
                <w:sz w:val="22"/>
                <w:szCs w:val="22"/>
              </w:rPr>
            </w:pPr>
          </w:p>
        </w:tc>
        <w:tc>
          <w:tcPr>
            <w:tcW w:w="4819" w:type="dxa"/>
          </w:tcPr>
          <w:p w14:paraId="49F72A24" w14:textId="0A4F8947" w:rsidR="00FE5465" w:rsidRPr="004A4939" w:rsidRDefault="5F7BF0F1" w:rsidP="004A4939">
            <w:pPr>
              <w:pStyle w:val="ListParagraph"/>
              <w:numPr>
                <w:ilvl w:val="0"/>
                <w:numId w:val="14"/>
              </w:numPr>
              <w:jc w:val="both"/>
              <w:rPr>
                <w:rFonts w:ascii="Calibri" w:hAnsi="Calibri"/>
              </w:rPr>
            </w:pPr>
            <w:r w:rsidRPr="5F7BF0F1">
              <w:rPr>
                <w:rFonts w:asciiTheme="minorHAnsi" w:hAnsiTheme="minorHAnsi" w:cs="Arial"/>
              </w:rPr>
              <w:t xml:space="preserve">Experience </w:t>
            </w:r>
            <w:r w:rsidR="004C7130">
              <w:rPr>
                <w:rFonts w:asciiTheme="minorHAnsi" w:hAnsiTheme="minorHAnsi" w:cs="Arial"/>
              </w:rPr>
              <w:t>in sales (i</w:t>
            </w:r>
            <w:r w:rsidR="004A4939">
              <w:rPr>
                <w:rFonts w:asciiTheme="minorHAnsi" w:hAnsiTheme="minorHAnsi" w:cs="Arial"/>
              </w:rPr>
              <w:t>n any field)</w:t>
            </w:r>
          </w:p>
          <w:p w14:paraId="0FB78278" w14:textId="3E6395B8" w:rsidR="004A4939" w:rsidRPr="00382216" w:rsidRDefault="004A4939" w:rsidP="004A4939">
            <w:pPr>
              <w:pStyle w:val="ListParagraph"/>
              <w:numPr>
                <w:ilvl w:val="0"/>
                <w:numId w:val="14"/>
              </w:numPr>
              <w:jc w:val="both"/>
              <w:rPr>
                <w:rFonts w:ascii="Calibri" w:hAnsi="Calibri"/>
              </w:rPr>
            </w:pPr>
            <w:r>
              <w:rPr>
                <w:rFonts w:asciiTheme="minorHAnsi" w:hAnsiTheme="minorHAnsi" w:cs="Arial"/>
              </w:rPr>
              <w:t>Experience of successfully working towards agreed targets</w:t>
            </w:r>
          </w:p>
        </w:tc>
        <w:tc>
          <w:tcPr>
            <w:tcW w:w="4395" w:type="dxa"/>
          </w:tcPr>
          <w:p w14:paraId="0D7384C5" w14:textId="77777777" w:rsidR="00FE5465" w:rsidRDefault="00326F8E" w:rsidP="004A4939">
            <w:pPr>
              <w:pStyle w:val="ListParagraph"/>
              <w:numPr>
                <w:ilvl w:val="0"/>
                <w:numId w:val="14"/>
              </w:numPr>
              <w:overflowPunct w:val="0"/>
              <w:autoSpaceDE w:val="0"/>
              <w:autoSpaceDN w:val="0"/>
              <w:adjustRightInd w:val="0"/>
              <w:jc w:val="both"/>
              <w:textAlignment w:val="baseline"/>
              <w:rPr>
                <w:rFonts w:ascii="Calibri" w:hAnsi="Calibri" w:cs="Arial"/>
              </w:rPr>
            </w:pPr>
            <w:r w:rsidRPr="009A492F">
              <w:rPr>
                <w:rFonts w:ascii="Calibri" w:hAnsi="Calibri" w:cs="Arial"/>
              </w:rPr>
              <w:t xml:space="preserve">Experience of </w:t>
            </w:r>
            <w:r w:rsidR="009A492F" w:rsidRPr="009A492F">
              <w:rPr>
                <w:rFonts w:ascii="Calibri" w:hAnsi="Calibri" w:cs="Arial"/>
              </w:rPr>
              <w:t xml:space="preserve">working </w:t>
            </w:r>
            <w:r w:rsidR="004A4939">
              <w:rPr>
                <w:rFonts w:ascii="Calibri" w:hAnsi="Calibri" w:cs="Arial"/>
              </w:rPr>
              <w:t>within the social enterprise/charitable sector</w:t>
            </w:r>
          </w:p>
          <w:p w14:paraId="1FC39945" w14:textId="12FEC54A" w:rsidR="004A4939" w:rsidRPr="009A492F" w:rsidRDefault="004A4939" w:rsidP="004A4939">
            <w:pPr>
              <w:pStyle w:val="ListParagraph"/>
              <w:numPr>
                <w:ilvl w:val="0"/>
                <w:numId w:val="14"/>
              </w:numPr>
              <w:overflowPunct w:val="0"/>
              <w:autoSpaceDE w:val="0"/>
              <w:autoSpaceDN w:val="0"/>
              <w:adjustRightInd w:val="0"/>
              <w:jc w:val="both"/>
              <w:textAlignment w:val="baseline"/>
              <w:rPr>
                <w:rFonts w:ascii="Calibri" w:hAnsi="Calibri" w:cs="Arial"/>
              </w:rPr>
            </w:pPr>
            <w:r>
              <w:rPr>
                <w:rFonts w:ascii="Calibri" w:hAnsi="Calibri" w:cs="Arial"/>
              </w:rPr>
              <w:t>Experience of business to business sales</w:t>
            </w:r>
          </w:p>
        </w:tc>
      </w:tr>
    </w:tbl>
    <w:p w14:paraId="0562CB0E" w14:textId="77777777" w:rsidR="00012898" w:rsidRPr="00FE5465" w:rsidRDefault="00012898">
      <w:pPr>
        <w:jc w:val="both"/>
        <w:rPr>
          <w:rFonts w:asciiTheme="minorHAnsi" w:hAnsiTheme="minorHAnsi" w:cs="Arial"/>
        </w:rPr>
      </w:pPr>
    </w:p>
    <w:p w14:paraId="34CE0A41" w14:textId="77777777" w:rsidR="00FE5465" w:rsidRPr="00FE5465" w:rsidRDefault="00FE5465">
      <w:pPr>
        <w:ind w:left="119"/>
        <w:jc w:val="both"/>
        <w:rPr>
          <w:rFonts w:asciiTheme="minorHAnsi" w:hAnsiTheme="minorHAnsi" w:cs="Arial"/>
        </w:rPr>
      </w:pPr>
    </w:p>
    <w:sectPr w:rsidR="00FE5465" w:rsidRPr="00FE5465" w:rsidSect="00243AC8">
      <w:pgSz w:w="12240" w:h="15840"/>
      <w:pgMar w:top="284" w:right="284" w:bottom="426"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C478F" w16cid:durableId="235668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12042"/>
    <w:multiLevelType w:val="hybridMultilevel"/>
    <w:tmpl w:val="997CB750"/>
    <w:lvl w:ilvl="0" w:tplc="0A84CE82">
      <w:start w:val="1"/>
      <w:numFmt w:val="bullet"/>
      <w:lvlText w:val=""/>
      <w:lvlJc w:val="left"/>
      <w:pPr>
        <w:ind w:left="720" w:hanging="360"/>
      </w:pPr>
      <w:rPr>
        <w:rFonts w:ascii="Symbol" w:hAnsi="Symbol" w:hint="default"/>
      </w:rPr>
    </w:lvl>
    <w:lvl w:ilvl="1" w:tplc="E38C1C94">
      <w:start w:val="1"/>
      <w:numFmt w:val="bullet"/>
      <w:lvlText w:val="o"/>
      <w:lvlJc w:val="left"/>
      <w:pPr>
        <w:ind w:left="1440" w:hanging="360"/>
      </w:pPr>
      <w:rPr>
        <w:rFonts w:ascii="Courier New" w:hAnsi="Courier New" w:hint="default"/>
      </w:rPr>
    </w:lvl>
    <w:lvl w:ilvl="2" w:tplc="C6C61898">
      <w:start w:val="1"/>
      <w:numFmt w:val="bullet"/>
      <w:lvlText w:val=""/>
      <w:lvlJc w:val="left"/>
      <w:pPr>
        <w:ind w:left="2160" w:hanging="360"/>
      </w:pPr>
      <w:rPr>
        <w:rFonts w:ascii="Wingdings" w:hAnsi="Wingdings" w:hint="default"/>
      </w:rPr>
    </w:lvl>
    <w:lvl w:ilvl="3" w:tplc="E9E6A02E">
      <w:start w:val="1"/>
      <w:numFmt w:val="bullet"/>
      <w:lvlText w:val=""/>
      <w:lvlJc w:val="left"/>
      <w:pPr>
        <w:ind w:left="2880" w:hanging="360"/>
      </w:pPr>
      <w:rPr>
        <w:rFonts w:ascii="Symbol" w:hAnsi="Symbol" w:hint="default"/>
      </w:rPr>
    </w:lvl>
    <w:lvl w:ilvl="4" w:tplc="6E3EB268">
      <w:start w:val="1"/>
      <w:numFmt w:val="bullet"/>
      <w:lvlText w:val="o"/>
      <w:lvlJc w:val="left"/>
      <w:pPr>
        <w:ind w:left="3600" w:hanging="360"/>
      </w:pPr>
      <w:rPr>
        <w:rFonts w:ascii="Courier New" w:hAnsi="Courier New" w:hint="default"/>
      </w:rPr>
    </w:lvl>
    <w:lvl w:ilvl="5" w:tplc="EC147898">
      <w:start w:val="1"/>
      <w:numFmt w:val="bullet"/>
      <w:lvlText w:val=""/>
      <w:lvlJc w:val="left"/>
      <w:pPr>
        <w:ind w:left="4320" w:hanging="360"/>
      </w:pPr>
      <w:rPr>
        <w:rFonts w:ascii="Wingdings" w:hAnsi="Wingdings" w:hint="default"/>
      </w:rPr>
    </w:lvl>
    <w:lvl w:ilvl="6" w:tplc="F4445F1E">
      <w:start w:val="1"/>
      <w:numFmt w:val="bullet"/>
      <w:lvlText w:val=""/>
      <w:lvlJc w:val="left"/>
      <w:pPr>
        <w:ind w:left="5040" w:hanging="360"/>
      </w:pPr>
      <w:rPr>
        <w:rFonts w:ascii="Symbol" w:hAnsi="Symbol" w:hint="default"/>
      </w:rPr>
    </w:lvl>
    <w:lvl w:ilvl="7" w:tplc="6D526D14">
      <w:start w:val="1"/>
      <w:numFmt w:val="bullet"/>
      <w:lvlText w:val="o"/>
      <w:lvlJc w:val="left"/>
      <w:pPr>
        <w:ind w:left="5760" w:hanging="360"/>
      </w:pPr>
      <w:rPr>
        <w:rFonts w:ascii="Courier New" w:hAnsi="Courier New" w:hint="default"/>
      </w:rPr>
    </w:lvl>
    <w:lvl w:ilvl="8" w:tplc="322A04E8">
      <w:start w:val="1"/>
      <w:numFmt w:val="bullet"/>
      <w:lvlText w:val=""/>
      <w:lvlJc w:val="left"/>
      <w:pPr>
        <w:ind w:left="6480" w:hanging="360"/>
      </w:pPr>
      <w:rPr>
        <w:rFonts w:ascii="Wingdings" w:hAnsi="Wingdings" w:hint="default"/>
      </w:rPr>
    </w:lvl>
  </w:abstractNum>
  <w:abstractNum w:abstractNumId="2" w15:restartNumberingAfterBreak="0">
    <w:nsid w:val="1C5F116E"/>
    <w:multiLevelType w:val="hybridMultilevel"/>
    <w:tmpl w:val="A7666D2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50D4A"/>
    <w:multiLevelType w:val="hybridMultilevel"/>
    <w:tmpl w:val="73B8C6D8"/>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4" w15:restartNumberingAfterBreak="0">
    <w:nsid w:val="1E391D8E"/>
    <w:multiLevelType w:val="hybridMultilevel"/>
    <w:tmpl w:val="2F84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F0565"/>
    <w:multiLevelType w:val="hybridMultilevel"/>
    <w:tmpl w:val="2C16CC40"/>
    <w:lvl w:ilvl="0" w:tplc="33B8863C">
      <w:start w:val="1"/>
      <w:numFmt w:val="bullet"/>
      <w:lvlText w:val=""/>
      <w:lvlJc w:val="left"/>
      <w:pPr>
        <w:ind w:left="720" w:hanging="360"/>
      </w:pPr>
      <w:rPr>
        <w:rFonts w:ascii="Symbol" w:hAnsi="Symbol" w:hint="default"/>
      </w:rPr>
    </w:lvl>
    <w:lvl w:ilvl="1" w:tplc="4CB2B028">
      <w:start w:val="1"/>
      <w:numFmt w:val="bullet"/>
      <w:lvlText w:val="o"/>
      <w:lvlJc w:val="left"/>
      <w:pPr>
        <w:ind w:left="1440" w:hanging="360"/>
      </w:pPr>
      <w:rPr>
        <w:rFonts w:ascii="Courier New" w:hAnsi="Courier New" w:hint="default"/>
      </w:rPr>
    </w:lvl>
    <w:lvl w:ilvl="2" w:tplc="A2E246D6">
      <w:start w:val="1"/>
      <w:numFmt w:val="bullet"/>
      <w:lvlText w:val=""/>
      <w:lvlJc w:val="left"/>
      <w:pPr>
        <w:ind w:left="2160" w:hanging="360"/>
      </w:pPr>
      <w:rPr>
        <w:rFonts w:ascii="Wingdings" w:hAnsi="Wingdings" w:hint="default"/>
      </w:rPr>
    </w:lvl>
    <w:lvl w:ilvl="3" w:tplc="F208D6B8">
      <w:start w:val="1"/>
      <w:numFmt w:val="bullet"/>
      <w:lvlText w:val=""/>
      <w:lvlJc w:val="left"/>
      <w:pPr>
        <w:ind w:left="2880" w:hanging="360"/>
      </w:pPr>
      <w:rPr>
        <w:rFonts w:ascii="Symbol" w:hAnsi="Symbol" w:hint="default"/>
      </w:rPr>
    </w:lvl>
    <w:lvl w:ilvl="4" w:tplc="004E2F92">
      <w:start w:val="1"/>
      <w:numFmt w:val="bullet"/>
      <w:lvlText w:val="o"/>
      <w:lvlJc w:val="left"/>
      <w:pPr>
        <w:ind w:left="3600" w:hanging="360"/>
      </w:pPr>
      <w:rPr>
        <w:rFonts w:ascii="Courier New" w:hAnsi="Courier New" w:hint="default"/>
      </w:rPr>
    </w:lvl>
    <w:lvl w:ilvl="5" w:tplc="6BDC60D0">
      <w:start w:val="1"/>
      <w:numFmt w:val="bullet"/>
      <w:lvlText w:val=""/>
      <w:lvlJc w:val="left"/>
      <w:pPr>
        <w:ind w:left="4320" w:hanging="360"/>
      </w:pPr>
      <w:rPr>
        <w:rFonts w:ascii="Wingdings" w:hAnsi="Wingdings" w:hint="default"/>
      </w:rPr>
    </w:lvl>
    <w:lvl w:ilvl="6" w:tplc="A830BF2C">
      <w:start w:val="1"/>
      <w:numFmt w:val="bullet"/>
      <w:lvlText w:val=""/>
      <w:lvlJc w:val="left"/>
      <w:pPr>
        <w:ind w:left="5040" w:hanging="360"/>
      </w:pPr>
      <w:rPr>
        <w:rFonts w:ascii="Symbol" w:hAnsi="Symbol" w:hint="default"/>
      </w:rPr>
    </w:lvl>
    <w:lvl w:ilvl="7" w:tplc="7122A662">
      <w:start w:val="1"/>
      <w:numFmt w:val="bullet"/>
      <w:lvlText w:val="o"/>
      <w:lvlJc w:val="left"/>
      <w:pPr>
        <w:ind w:left="5760" w:hanging="360"/>
      </w:pPr>
      <w:rPr>
        <w:rFonts w:ascii="Courier New" w:hAnsi="Courier New" w:hint="default"/>
      </w:rPr>
    </w:lvl>
    <w:lvl w:ilvl="8" w:tplc="911C6ADA">
      <w:start w:val="1"/>
      <w:numFmt w:val="bullet"/>
      <w:lvlText w:val=""/>
      <w:lvlJc w:val="left"/>
      <w:pPr>
        <w:ind w:left="6480" w:hanging="360"/>
      </w:pPr>
      <w:rPr>
        <w:rFonts w:ascii="Wingdings" w:hAnsi="Wingdings" w:hint="default"/>
      </w:rPr>
    </w:lvl>
  </w:abstractNum>
  <w:abstractNum w:abstractNumId="6" w15:restartNumberingAfterBreak="0">
    <w:nsid w:val="2B5F241A"/>
    <w:multiLevelType w:val="hybridMultilevel"/>
    <w:tmpl w:val="532E728E"/>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7" w15:restartNumberingAfterBreak="0">
    <w:nsid w:val="427077CF"/>
    <w:multiLevelType w:val="hybridMultilevel"/>
    <w:tmpl w:val="322ADE3C"/>
    <w:lvl w:ilvl="0" w:tplc="21EA9586">
      <w:start w:val="1"/>
      <w:numFmt w:val="bullet"/>
      <w:lvlText w:val=""/>
      <w:lvlJc w:val="left"/>
      <w:pPr>
        <w:ind w:left="720" w:hanging="360"/>
      </w:pPr>
      <w:rPr>
        <w:rFonts w:ascii="Symbol" w:hAnsi="Symbol" w:hint="default"/>
      </w:rPr>
    </w:lvl>
    <w:lvl w:ilvl="1" w:tplc="B33ECD48">
      <w:start w:val="1"/>
      <w:numFmt w:val="bullet"/>
      <w:lvlText w:val="o"/>
      <w:lvlJc w:val="left"/>
      <w:pPr>
        <w:ind w:left="1440" w:hanging="360"/>
      </w:pPr>
      <w:rPr>
        <w:rFonts w:ascii="Courier New" w:hAnsi="Courier New" w:hint="default"/>
      </w:rPr>
    </w:lvl>
    <w:lvl w:ilvl="2" w:tplc="EBB059E0">
      <w:start w:val="1"/>
      <w:numFmt w:val="bullet"/>
      <w:lvlText w:val=""/>
      <w:lvlJc w:val="left"/>
      <w:pPr>
        <w:ind w:left="2160" w:hanging="360"/>
      </w:pPr>
      <w:rPr>
        <w:rFonts w:ascii="Wingdings" w:hAnsi="Wingdings" w:hint="default"/>
      </w:rPr>
    </w:lvl>
    <w:lvl w:ilvl="3" w:tplc="47E6D5D8">
      <w:start w:val="1"/>
      <w:numFmt w:val="bullet"/>
      <w:lvlText w:val=""/>
      <w:lvlJc w:val="left"/>
      <w:pPr>
        <w:ind w:left="2880" w:hanging="360"/>
      </w:pPr>
      <w:rPr>
        <w:rFonts w:ascii="Symbol" w:hAnsi="Symbol" w:hint="default"/>
      </w:rPr>
    </w:lvl>
    <w:lvl w:ilvl="4" w:tplc="3D44B28A">
      <w:start w:val="1"/>
      <w:numFmt w:val="bullet"/>
      <w:lvlText w:val="o"/>
      <w:lvlJc w:val="left"/>
      <w:pPr>
        <w:ind w:left="3600" w:hanging="360"/>
      </w:pPr>
      <w:rPr>
        <w:rFonts w:ascii="Courier New" w:hAnsi="Courier New" w:hint="default"/>
      </w:rPr>
    </w:lvl>
    <w:lvl w:ilvl="5" w:tplc="0AB8A756">
      <w:start w:val="1"/>
      <w:numFmt w:val="bullet"/>
      <w:lvlText w:val=""/>
      <w:lvlJc w:val="left"/>
      <w:pPr>
        <w:ind w:left="4320" w:hanging="360"/>
      </w:pPr>
      <w:rPr>
        <w:rFonts w:ascii="Wingdings" w:hAnsi="Wingdings" w:hint="default"/>
      </w:rPr>
    </w:lvl>
    <w:lvl w:ilvl="6" w:tplc="409E4026">
      <w:start w:val="1"/>
      <w:numFmt w:val="bullet"/>
      <w:lvlText w:val=""/>
      <w:lvlJc w:val="left"/>
      <w:pPr>
        <w:ind w:left="5040" w:hanging="360"/>
      </w:pPr>
      <w:rPr>
        <w:rFonts w:ascii="Symbol" w:hAnsi="Symbol" w:hint="default"/>
      </w:rPr>
    </w:lvl>
    <w:lvl w:ilvl="7" w:tplc="5C86D9A2">
      <w:start w:val="1"/>
      <w:numFmt w:val="bullet"/>
      <w:lvlText w:val="o"/>
      <w:lvlJc w:val="left"/>
      <w:pPr>
        <w:ind w:left="5760" w:hanging="360"/>
      </w:pPr>
      <w:rPr>
        <w:rFonts w:ascii="Courier New" w:hAnsi="Courier New" w:hint="default"/>
      </w:rPr>
    </w:lvl>
    <w:lvl w:ilvl="8" w:tplc="A8485568">
      <w:start w:val="1"/>
      <w:numFmt w:val="bullet"/>
      <w:lvlText w:val=""/>
      <w:lvlJc w:val="left"/>
      <w:pPr>
        <w:ind w:left="6480" w:hanging="360"/>
      </w:pPr>
      <w:rPr>
        <w:rFonts w:ascii="Wingdings" w:hAnsi="Wingdings" w:hint="default"/>
      </w:rPr>
    </w:lvl>
  </w:abstractNum>
  <w:abstractNum w:abstractNumId="8" w15:restartNumberingAfterBreak="0">
    <w:nsid w:val="45AA5EC5"/>
    <w:multiLevelType w:val="hybridMultilevel"/>
    <w:tmpl w:val="D906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E7CDB"/>
    <w:multiLevelType w:val="hybridMultilevel"/>
    <w:tmpl w:val="30267D1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4A6595"/>
    <w:multiLevelType w:val="hybridMultilevel"/>
    <w:tmpl w:val="52B69872"/>
    <w:lvl w:ilvl="0" w:tplc="08090001">
      <w:start w:val="1"/>
      <w:numFmt w:val="bullet"/>
      <w:lvlText w:val=""/>
      <w:lvlJc w:val="left"/>
      <w:pPr>
        <w:tabs>
          <w:tab w:val="num" w:pos="839"/>
        </w:tabs>
        <w:ind w:left="839" w:hanging="360"/>
      </w:pPr>
      <w:rPr>
        <w:rFonts w:ascii="Symbol" w:hAnsi="Symbol" w:hint="default"/>
      </w:rPr>
    </w:lvl>
    <w:lvl w:ilvl="1" w:tplc="08090003">
      <w:start w:val="1"/>
      <w:numFmt w:val="bullet"/>
      <w:lvlText w:val="o"/>
      <w:lvlJc w:val="left"/>
      <w:pPr>
        <w:tabs>
          <w:tab w:val="num" w:pos="1559"/>
        </w:tabs>
        <w:ind w:left="1559" w:hanging="360"/>
      </w:pPr>
      <w:rPr>
        <w:rFonts w:ascii="Courier New" w:hAnsi="Courier New" w:cs="Courier New" w:hint="default"/>
      </w:rPr>
    </w:lvl>
    <w:lvl w:ilvl="2" w:tplc="08090005">
      <w:start w:val="1"/>
      <w:numFmt w:val="bullet"/>
      <w:lvlText w:val=""/>
      <w:lvlJc w:val="left"/>
      <w:pPr>
        <w:tabs>
          <w:tab w:val="num" w:pos="2279"/>
        </w:tabs>
        <w:ind w:left="2279" w:hanging="360"/>
      </w:pPr>
      <w:rPr>
        <w:rFonts w:ascii="Wingdings" w:hAnsi="Wingdings" w:cs="Times New Roman" w:hint="default"/>
      </w:rPr>
    </w:lvl>
    <w:lvl w:ilvl="3" w:tplc="08090001">
      <w:start w:val="1"/>
      <w:numFmt w:val="bullet"/>
      <w:lvlText w:val=""/>
      <w:lvlJc w:val="left"/>
      <w:pPr>
        <w:tabs>
          <w:tab w:val="num" w:pos="2999"/>
        </w:tabs>
        <w:ind w:left="2999" w:hanging="360"/>
      </w:pPr>
      <w:rPr>
        <w:rFonts w:ascii="Symbol" w:hAnsi="Symbol" w:cs="Times New Roman" w:hint="default"/>
      </w:rPr>
    </w:lvl>
    <w:lvl w:ilvl="4" w:tplc="08090003">
      <w:start w:val="1"/>
      <w:numFmt w:val="bullet"/>
      <w:lvlText w:val="o"/>
      <w:lvlJc w:val="left"/>
      <w:pPr>
        <w:tabs>
          <w:tab w:val="num" w:pos="3719"/>
        </w:tabs>
        <w:ind w:left="3719" w:hanging="360"/>
      </w:pPr>
      <w:rPr>
        <w:rFonts w:ascii="Courier New" w:hAnsi="Courier New" w:cs="Courier New" w:hint="default"/>
      </w:rPr>
    </w:lvl>
    <w:lvl w:ilvl="5" w:tplc="08090005">
      <w:start w:val="1"/>
      <w:numFmt w:val="bullet"/>
      <w:lvlText w:val=""/>
      <w:lvlJc w:val="left"/>
      <w:pPr>
        <w:tabs>
          <w:tab w:val="num" w:pos="4439"/>
        </w:tabs>
        <w:ind w:left="4439" w:hanging="360"/>
      </w:pPr>
      <w:rPr>
        <w:rFonts w:ascii="Wingdings" w:hAnsi="Wingdings" w:cs="Times New Roman" w:hint="default"/>
      </w:rPr>
    </w:lvl>
    <w:lvl w:ilvl="6" w:tplc="08090001">
      <w:start w:val="1"/>
      <w:numFmt w:val="bullet"/>
      <w:lvlText w:val=""/>
      <w:lvlJc w:val="left"/>
      <w:pPr>
        <w:tabs>
          <w:tab w:val="num" w:pos="5159"/>
        </w:tabs>
        <w:ind w:left="5159" w:hanging="360"/>
      </w:pPr>
      <w:rPr>
        <w:rFonts w:ascii="Symbol" w:hAnsi="Symbol" w:cs="Times New Roman" w:hint="default"/>
      </w:rPr>
    </w:lvl>
    <w:lvl w:ilvl="7" w:tplc="08090003">
      <w:start w:val="1"/>
      <w:numFmt w:val="bullet"/>
      <w:lvlText w:val="o"/>
      <w:lvlJc w:val="left"/>
      <w:pPr>
        <w:tabs>
          <w:tab w:val="num" w:pos="5879"/>
        </w:tabs>
        <w:ind w:left="5879" w:hanging="360"/>
      </w:pPr>
      <w:rPr>
        <w:rFonts w:ascii="Courier New" w:hAnsi="Courier New" w:cs="Courier New" w:hint="default"/>
      </w:rPr>
    </w:lvl>
    <w:lvl w:ilvl="8" w:tplc="08090005">
      <w:start w:val="1"/>
      <w:numFmt w:val="bullet"/>
      <w:lvlText w:val=""/>
      <w:lvlJc w:val="left"/>
      <w:pPr>
        <w:tabs>
          <w:tab w:val="num" w:pos="6599"/>
        </w:tabs>
        <w:ind w:left="6599" w:hanging="360"/>
      </w:pPr>
      <w:rPr>
        <w:rFonts w:ascii="Wingdings" w:hAnsi="Wingdings" w:cs="Times New Roman" w:hint="default"/>
      </w:rPr>
    </w:lvl>
  </w:abstractNum>
  <w:abstractNum w:abstractNumId="11" w15:restartNumberingAfterBreak="0">
    <w:nsid w:val="5FE17D42"/>
    <w:multiLevelType w:val="hybridMultilevel"/>
    <w:tmpl w:val="DC84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5272"/>
    <w:multiLevelType w:val="hybridMultilevel"/>
    <w:tmpl w:val="30FA5430"/>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13" w15:restartNumberingAfterBreak="0">
    <w:nsid w:val="61E25AAD"/>
    <w:multiLevelType w:val="hybridMultilevel"/>
    <w:tmpl w:val="B42C71CA"/>
    <w:lvl w:ilvl="0" w:tplc="7FE4B966">
      <w:start w:val="1"/>
      <w:numFmt w:val="bullet"/>
      <w:lvlText w:val=""/>
      <w:lvlJc w:val="left"/>
      <w:pPr>
        <w:ind w:left="720" w:hanging="360"/>
      </w:pPr>
      <w:rPr>
        <w:rFonts w:ascii="Symbol" w:hAnsi="Symbol" w:hint="default"/>
      </w:rPr>
    </w:lvl>
    <w:lvl w:ilvl="1" w:tplc="0602BEFC">
      <w:start w:val="1"/>
      <w:numFmt w:val="bullet"/>
      <w:lvlText w:val="o"/>
      <w:lvlJc w:val="left"/>
      <w:pPr>
        <w:ind w:left="1440" w:hanging="360"/>
      </w:pPr>
      <w:rPr>
        <w:rFonts w:ascii="Courier New" w:hAnsi="Courier New" w:hint="default"/>
      </w:rPr>
    </w:lvl>
    <w:lvl w:ilvl="2" w:tplc="62B89CEA">
      <w:start w:val="1"/>
      <w:numFmt w:val="bullet"/>
      <w:lvlText w:val=""/>
      <w:lvlJc w:val="left"/>
      <w:pPr>
        <w:ind w:left="2160" w:hanging="360"/>
      </w:pPr>
      <w:rPr>
        <w:rFonts w:ascii="Wingdings" w:hAnsi="Wingdings" w:hint="default"/>
      </w:rPr>
    </w:lvl>
    <w:lvl w:ilvl="3" w:tplc="43D011D0">
      <w:start w:val="1"/>
      <w:numFmt w:val="bullet"/>
      <w:lvlText w:val=""/>
      <w:lvlJc w:val="left"/>
      <w:pPr>
        <w:ind w:left="2880" w:hanging="360"/>
      </w:pPr>
      <w:rPr>
        <w:rFonts w:ascii="Symbol" w:hAnsi="Symbol" w:hint="default"/>
      </w:rPr>
    </w:lvl>
    <w:lvl w:ilvl="4" w:tplc="D798961A">
      <w:start w:val="1"/>
      <w:numFmt w:val="bullet"/>
      <w:lvlText w:val="o"/>
      <w:lvlJc w:val="left"/>
      <w:pPr>
        <w:ind w:left="3600" w:hanging="360"/>
      </w:pPr>
      <w:rPr>
        <w:rFonts w:ascii="Courier New" w:hAnsi="Courier New" w:hint="default"/>
      </w:rPr>
    </w:lvl>
    <w:lvl w:ilvl="5" w:tplc="F8D24872">
      <w:start w:val="1"/>
      <w:numFmt w:val="bullet"/>
      <w:lvlText w:val=""/>
      <w:lvlJc w:val="left"/>
      <w:pPr>
        <w:ind w:left="4320" w:hanging="360"/>
      </w:pPr>
      <w:rPr>
        <w:rFonts w:ascii="Wingdings" w:hAnsi="Wingdings" w:hint="default"/>
      </w:rPr>
    </w:lvl>
    <w:lvl w:ilvl="6" w:tplc="9410B530">
      <w:start w:val="1"/>
      <w:numFmt w:val="bullet"/>
      <w:lvlText w:val=""/>
      <w:lvlJc w:val="left"/>
      <w:pPr>
        <w:ind w:left="5040" w:hanging="360"/>
      </w:pPr>
      <w:rPr>
        <w:rFonts w:ascii="Symbol" w:hAnsi="Symbol" w:hint="default"/>
      </w:rPr>
    </w:lvl>
    <w:lvl w:ilvl="7" w:tplc="847286F8">
      <w:start w:val="1"/>
      <w:numFmt w:val="bullet"/>
      <w:lvlText w:val="o"/>
      <w:lvlJc w:val="left"/>
      <w:pPr>
        <w:ind w:left="5760" w:hanging="360"/>
      </w:pPr>
      <w:rPr>
        <w:rFonts w:ascii="Courier New" w:hAnsi="Courier New" w:hint="default"/>
      </w:rPr>
    </w:lvl>
    <w:lvl w:ilvl="8" w:tplc="662646EC">
      <w:start w:val="1"/>
      <w:numFmt w:val="bullet"/>
      <w:lvlText w:val=""/>
      <w:lvlJc w:val="left"/>
      <w:pPr>
        <w:ind w:left="6480" w:hanging="360"/>
      </w:pPr>
      <w:rPr>
        <w:rFonts w:ascii="Wingdings" w:hAnsi="Wingdings" w:hint="default"/>
      </w:rPr>
    </w:lvl>
  </w:abstractNum>
  <w:abstractNum w:abstractNumId="14" w15:restartNumberingAfterBreak="0">
    <w:nsid w:val="65EF5B57"/>
    <w:multiLevelType w:val="hybridMultilevel"/>
    <w:tmpl w:val="BAB8C228"/>
    <w:lvl w:ilvl="0" w:tplc="09EE33C0">
      <w:start w:val="1"/>
      <w:numFmt w:val="bullet"/>
      <w:lvlText w:val=""/>
      <w:lvlJc w:val="left"/>
      <w:pPr>
        <w:ind w:left="720" w:hanging="360"/>
      </w:pPr>
      <w:rPr>
        <w:rFonts w:ascii="Symbol" w:hAnsi="Symbol" w:hint="default"/>
      </w:rPr>
    </w:lvl>
    <w:lvl w:ilvl="1" w:tplc="B794536A">
      <w:start w:val="1"/>
      <w:numFmt w:val="bullet"/>
      <w:lvlText w:val="o"/>
      <w:lvlJc w:val="left"/>
      <w:pPr>
        <w:ind w:left="1440" w:hanging="360"/>
      </w:pPr>
      <w:rPr>
        <w:rFonts w:ascii="Courier New" w:hAnsi="Courier New" w:hint="default"/>
      </w:rPr>
    </w:lvl>
    <w:lvl w:ilvl="2" w:tplc="5C465E6E">
      <w:start w:val="1"/>
      <w:numFmt w:val="bullet"/>
      <w:lvlText w:val=""/>
      <w:lvlJc w:val="left"/>
      <w:pPr>
        <w:ind w:left="2160" w:hanging="360"/>
      </w:pPr>
      <w:rPr>
        <w:rFonts w:ascii="Wingdings" w:hAnsi="Wingdings" w:hint="default"/>
      </w:rPr>
    </w:lvl>
    <w:lvl w:ilvl="3" w:tplc="F670F1B4">
      <w:start w:val="1"/>
      <w:numFmt w:val="bullet"/>
      <w:lvlText w:val=""/>
      <w:lvlJc w:val="left"/>
      <w:pPr>
        <w:ind w:left="2880" w:hanging="360"/>
      </w:pPr>
      <w:rPr>
        <w:rFonts w:ascii="Symbol" w:hAnsi="Symbol" w:hint="default"/>
      </w:rPr>
    </w:lvl>
    <w:lvl w:ilvl="4" w:tplc="19F093EE">
      <w:start w:val="1"/>
      <w:numFmt w:val="bullet"/>
      <w:lvlText w:val="o"/>
      <w:lvlJc w:val="left"/>
      <w:pPr>
        <w:ind w:left="3600" w:hanging="360"/>
      </w:pPr>
      <w:rPr>
        <w:rFonts w:ascii="Courier New" w:hAnsi="Courier New" w:hint="default"/>
      </w:rPr>
    </w:lvl>
    <w:lvl w:ilvl="5" w:tplc="B2B2F0A0">
      <w:start w:val="1"/>
      <w:numFmt w:val="bullet"/>
      <w:lvlText w:val=""/>
      <w:lvlJc w:val="left"/>
      <w:pPr>
        <w:ind w:left="4320" w:hanging="360"/>
      </w:pPr>
      <w:rPr>
        <w:rFonts w:ascii="Wingdings" w:hAnsi="Wingdings" w:hint="default"/>
      </w:rPr>
    </w:lvl>
    <w:lvl w:ilvl="6" w:tplc="B9CC6A96">
      <w:start w:val="1"/>
      <w:numFmt w:val="bullet"/>
      <w:lvlText w:val=""/>
      <w:lvlJc w:val="left"/>
      <w:pPr>
        <w:ind w:left="5040" w:hanging="360"/>
      </w:pPr>
      <w:rPr>
        <w:rFonts w:ascii="Symbol" w:hAnsi="Symbol" w:hint="default"/>
      </w:rPr>
    </w:lvl>
    <w:lvl w:ilvl="7" w:tplc="6B7C1572">
      <w:start w:val="1"/>
      <w:numFmt w:val="bullet"/>
      <w:lvlText w:val="o"/>
      <w:lvlJc w:val="left"/>
      <w:pPr>
        <w:ind w:left="5760" w:hanging="360"/>
      </w:pPr>
      <w:rPr>
        <w:rFonts w:ascii="Courier New" w:hAnsi="Courier New" w:hint="default"/>
      </w:rPr>
    </w:lvl>
    <w:lvl w:ilvl="8" w:tplc="F63277F0">
      <w:start w:val="1"/>
      <w:numFmt w:val="bullet"/>
      <w:lvlText w:val=""/>
      <w:lvlJc w:val="left"/>
      <w:pPr>
        <w:ind w:left="6480" w:hanging="360"/>
      </w:pPr>
      <w:rPr>
        <w:rFonts w:ascii="Wingdings" w:hAnsi="Wingdings" w:hint="default"/>
      </w:rPr>
    </w:lvl>
  </w:abstractNum>
  <w:abstractNum w:abstractNumId="15" w15:restartNumberingAfterBreak="0">
    <w:nsid w:val="71BB6C60"/>
    <w:multiLevelType w:val="hybridMultilevel"/>
    <w:tmpl w:val="EE5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7"/>
  </w:num>
  <w:num w:numId="5">
    <w:abstractNumId w:val="1"/>
  </w:num>
  <w:num w:numId="6">
    <w:abstractNumId w:val="10"/>
  </w:num>
  <w:num w:numId="7">
    <w:abstractNumId w:val="6"/>
  </w:num>
  <w:num w:numId="8">
    <w:abstractNumId w:val="3"/>
  </w:num>
  <w:num w:numId="9">
    <w:abstractNumId w:val="12"/>
  </w:num>
  <w:num w:numId="10">
    <w:abstractNumId w:val="4"/>
  </w:num>
  <w:num w:numId="11">
    <w:abstractNumId w:val="0"/>
    <w:lvlOverride w:ilvl="0">
      <w:lvl w:ilvl="0">
        <w:start w:val="1"/>
        <w:numFmt w:val="bullet"/>
        <w:lvlText w:val=""/>
        <w:lvlJc w:val="left"/>
        <w:pPr>
          <w:tabs>
            <w:tab w:val="num" w:pos="360"/>
          </w:tabs>
          <w:ind w:left="360" w:hanging="360"/>
        </w:pPr>
        <w:rPr>
          <w:rFonts w:ascii="Symbol" w:hAnsi="Symbol" w:hint="default"/>
        </w:rPr>
      </w:lvl>
    </w:lvlOverride>
  </w:num>
  <w:num w:numId="12">
    <w:abstractNumId w:val="9"/>
  </w:num>
  <w:num w:numId="13">
    <w:abstractNumId w:val="2"/>
  </w:num>
  <w:num w:numId="14">
    <w:abstractNumId w:val="1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0C"/>
    <w:rsid w:val="00012898"/>
    <w:rsid w:val="000510A6"/>
    <w:rsid w:val="00065B54"/>
    <w:rsid w:val="000A06A3"/>
    <w:rsid w:val="000B2379"/>
    <w:rsid w:val="000B67EE"/>
    <w:rsid w:val="000C6B04"/>
    <w:rsid w:val="001824E4"/>
    <w:rsid w:val="001E3781"/>
    <w:rsid w:val="001F0000"/>
    <w:rsid w:val="0023658C"/>
    <w:rsid w:val="00243AC8"/>
    <w:rsid w:val="00243FAA"/>
    <w:rsid w:val="0026050D"/>
    <w:rsid w:val="002A03D7"/>
    <w:rsid w:val="002C69F8"/>
    <w:rsid w:val="00326F8E"/>
    <w:rsid w:val="003674FC"/>
    <w:rsid w:val="00382216"/>
    <w:rsid w:val="00395948"/>
    <w:rsid w:val="003D480C"/>
    <w:rsid w:val="003F6D56"/>
    <w:rsid w:val="004411B1"/>
    <w:rsid w:val="00462A74"/>
    <w:rsid w:val="004A4939"/>
    <w:rsid w:val="004C7130"/>
    <w:rsid w:val="005248DE"/>
    <w:rsid w:val="00581F30"/>
    <w:rsid w:val="00586E51"/>
    <w:rsid w:val="005D2ACB"/>
    <w:rsid w:val="00646437"/>
    <w:rsid w:val="006F56C8"/>
    <w:rsid w:val="00702B99"/>
    <w:rsid w:val="00706484"/>
    <w:rsid w:val="007A5329"/>
    <w:rsid w:val="008119B4"/>
    <w:rsid w:val="00891D6D"/>
    <w:rsid w:val="008C3008"/>
    <w:rsid w:val="008F0890"/>
    <w:rsid w:val="00907796"/>
    <w:rsid w:val="00930E91"/>
    <w:rsid w:val="009446E6"/>
    <w:rsid w:val="009A492F"/>
    <w:rsid w:val="009C4990"/>
    <w:rsid w:val="009E540F"/>
    <w:rsid w:val="00A24F41"/>
    <w:rsid w:val="00A37016"/>
    <w:rsid w:val="00AA1E12"/>
    <w:rsid w:val="00AD1A26"/>
    <w:rsid w:val="00B55C02"/>
    <w:rsid w:val="00B93BBB"/>
    <w:rsid w:val="00BD7237"/>
    <w:rsid w:val="00BE7BB5"/>
    <w:rsid w:val="00C51DCB"/>
    <w:rsid w:val="00C57903"/>
    <w:rsid w:val="00C61142"/>
    <w:rsid w:val="00CC26BD"/>
    <w:rsid w:val="00CE286D"/>
    <w:rsid w:val="00CF632D"/>
    <w:rsid w:val="00D1009F"/>
    <w:rsid w:val="00D963FC"/>
    <w:rsid w:val="00E0762B"/>
    <w:rsid w:val="00E20034"/>
    <w:rsid w:val="00EB700A"/>
    <w:rsid w:val="00EB748A"/>
    <w:rsid w:val="00ED4E78"/>
    <w:rsid w:val="00EE4F21"/>
    <w:rsid w:val="00F56EB9"/>
    <w:rsid w:val="00FE5465"/>
    <w:rsid w:val="15F71080"/>
    <w:rsid w:val="5F7BF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D792B"/>
  <w15:chartTrackingRefBased/>
  <w15:docId w15:val="{C182AC4E-5484-453B-BA16-9841CCDA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character" w:styleId="CommentReference">
    <w:name w:val="annotation reference"/>
    <w:basedOn w:val="DefaultParagraphFont"/>
    <w:uiPriority w:val="99"/>
    <w:semiHidden/>
    <w:unhideWhenUsed/>
    <w:rsid w:val="00ED4E78"/>
    <w:rPr>
      <w:sz w:val="16"/>
      <w:szCs w:val="16"/>
    </w:rPr>
  </w:style>
  <w:style w:type="paragraph" w:styleId="CommentText">
    <w:name w:val="annotation text"/>
    <w:basedOn w:val="Normal"/>
    <w:link w:val="CommentTextChar"/>
    <w:uiPriority w:val="99"/>
    <w:semiHidden/>
    <w:unhideWhenUsed/>
    <w:rsid w:val="00ED4E78"/>
    <w:rPr>
      <w:sz w:val="20"/>
      <w:szCs w:val="20"/>
    </w:rPr>
  </w:style>
  <w:style w:type="character" w:customStyle="1" w:styleId="CommentTextChar">
    <w:name w:val="Comment Text Char"/>
    <w:basedOn w:val="DefaultParagraphFont"/>
    <w:link w:val="CommentText"/>
    <w:uiPriority w:val="99"/>
    <w:semiHidden/>
    <w:rsid w:val="00ED4E78"/>
    <w:rPr>
      <w:lang w:val="en-GB" w:eastAsia="en-US"/>
    </w:rPr>
  </w:style>
  <w:style w:type="paragraph" w:styleId="CommentSubject">
    <w:name w:val="annotation subject"/>
    <w:basedOn w:val="CommentText"/>
    <w:next w:val="CommentText"/>
    <w:link w:val="CommentSubjectChar"/>
    <w:uiPriority w:val="99"/>
    <w:semiHidden/>
    <w:unhideWhenUsed/>
    <w:rsid w:val="00ED4E78"/>
    <w:rPr>
      <w:b/>
      <w:bCs/>
    </w:rPr>
  </w:style>
  <w:style w:type="character" w:customStyle="1" w:styleId="CommentSubjectChar">
    <w:name w:val="Comment Subject Char"/>
    <w:basedOn w:val="CommentTextChar"/>
    <w:link w:val="CommentSubject"/>
    <w:uiPriority w:val="99"/>
    <w:semiHidden/>
    <w:rsid w:val="00ED4E78"/>
    <w:rPr>
      <w:b/>
      <w:bCs/>
      <w:lang w:val="en-GB" w:eastAsia="en-US"/>
    </w:rPr>
  </w:style>
  <w:style w:type="character" w:customStyle="1" w:styleId="ListParagraphChar">
    <w:name w:val="List Paragraph Char"/>
    <w:basedOn w:val="DefaultParagraphFont"/>
    <w:link w:val="ListParagraph"/>
    <w:uiPriority w:val="34"/>
    <w:rsid w:val="004A493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318">
      <w:bodyDiv w:val="1"/>
      <w:marLeft w:val="0"/>
      <w:marRight w:val="0"/>
      <w:marTop w:val="0"/>
      <w:marBottom w:val="0"/>
      <w:divBdr>
        <w:top w:val="none" w:sz="0" w:space="0" w:color="auto"/>
        <w:left w:val="none" w:sz="0" w:space="0" w:color="auto"/>
        <w:bottom w:val="none" w:sz="0" w:space="0" w:color="auto"/>
        <w:right w:val="none" w:sz="0" w:space="0" w:color="auto"/>
      </w:divBdr>
      <w:divsChild>
        <w:div w:id="901478085">
          <w:marLeft w:val="0"/>
          <w:marRight w:val="0"/>
          <w:marTop w:val="0"/>
          <w:marBottom w:val="0"/>
          <w:divBdr>
            <w:top w:val="none" w:sz="0" w:space="0" w:color="auto"/>
            <w:left w:val="none" w:sz="0" w:space="0" w:color="auto"/>
            <w:bottom w:val="none" w:sz="0" w:space="0" w:color="auto"/>
            <w:right w:val="none" w:sz="0" w:space="0" w:color="auto"/>
          </w:divBdr>
          <w:divsChild>
            <w:div w:id="1983995839">
              <w:marLeft w:val="0"/>
              <w:marRight w:val="0"/>
              <w:marTop w:val="0"/>
              <w:marBottom w:val="0"/>
              <w:divBdr>
                <w:top w:val="none" w:sz="0" w:space="0" w:color="auto"/>
                <w:left w:val="none" w:sz="0" w:space="0" w:color="auto"/>
                <w:bottom w:val="none" w:sz="0" w:space="0" w:color="auto"/>
                <w:right w:val="none" w:sz="0" w:space="0" w:color="auto"/>
              </w:divBdr>
              <w:divsChild>
                <w:div w:id="517693977">
                  <w:marLeft w:val="0"/>
                  <w:marRight w:val="0"/>
                  <w:marTop w:val="0"/>
                  <w:marBottom w:val="0"/>
                  <w:divBdr>
                    <w:top w:val="none" w:sz="0" w:space="0" w:color="auto"/>
                    <w:left w:val="none" w:sz="0" w:space="0" w:color="auto"/>
                    <w:bottom w:val="none" w:sz="0" w:space="0" w:color="auto"/>
                    <w:right w:val="none" w:sz="0" w:space="0" w:color="auto"/>
                  </w:divBdr>
                  <w:divsChild>
                    <w:div w:id="1928809328">
                      <w:marLeft w:val="0"/>
                      <w:marRight w:val="0"/>
                      <w:marTop w:val="0"/>
                      <w:marBottom w:val="0"/>
                      <w:divBdr>
                        <w:top w:val="none" w:sz="0" w:space="0" w:color="auto"/>
                        <w:left w:val="none" w:sz="0" w:space="0" w:color="auto"/>
                        <w:bottom w:val="none" w:sz="0" w:space="0" w:color="auto"/>
                        <w:right w:val="none" w:sz="0" w:space="0" w:color="auto"/>
                      </w:divBdr>
                      <w:divsChild>
                        <w:div w:id="1746027978">
                          <w:marLeft w:val="0"/>
                          <w:marRight w:val="0"/>
                          <w:marTop w:val="0"/>
                          <w:marBottom w:val="0"/>
                          <w:divBdr>
                            <w:top w:val="none" w:sz="0" w:space="0" w:color="auto"/>
                            <w:left w:val="none" w:sz="0" w:space="0" w:color="auto"/>
                            <w:bottom w:val="none" w:sz="0" w:space="0" w:color="auto"/>
                            <w:right w:val="none" w:sz="0" w:space="0" w:color="auto"/>
                          </w:divBdr>
                          <w:divsChild>
                            <w:div w:id="967779186">
                              <w:marLeft w:val="15"/>
                              <w:marRight w:val="195"/>
                              <w:marTop w:val="0"/>
                              <w:marBottom w:val="0"/>
                              <w:divBdr>
                                <w:top w:val="none" w:sz="0" w:space="0" w:color="auto"/>
                                <w:left w:val="none" w:sz="0" w:space="0" w:color="auto"/>
                                <w:bottom w:val="none" w:sz="0" w:space="0" w:color="auto"/>
                                <w:right w:val="none" w:sz="0" w:space="0" w:color="auto"/>
                              </w:divBdr>
                              <w:divsChild>
                                <w:div w:id="1740009014">
                                  <w:marLeft w:val="0"/>
                                  <w:marRight w:val="0"/>
                                  <w:marTop w:val="0"/>
                                  <w:marBottom w:val="0"/>
                                  <w:divBdr>
                                    <w:top w:val="none" w:sz="0" w:space="0" w:color="auto"/>
                                    <w:left w:val="none" w:sz="0" w:space="0" w:color="auto"/>
                                    <w:bottom w:val="none" w:sz="0" w:space="0" w:color="auto"/>
                                    <w:right w:val="none" w:sz="0" w:space="0" w:color="auto"/>
                                  </w:divBdr>
                                  <w:divsChild>
                                    <w:div w:id="1845432921">
                                      <w:marLeft w:val="0"/>
                                      <w:marRight w:val="0"/>
                                      <w:marTop w:val="0"/>
                                      <w:marBottom w:val="0"/>
                                      <w:divBdr>
                                        <w:top w:val="none" w:sz="0" w:space="0" w:color="auto"/>
                                        <w:left w:val="none" w:sz="0" w:space="0" w:color="auto"/>
                                        <w:bottom w:val="none" w:sz="0" w:space="0" w:color="auto"/>
                                        <w:right w:val="none" w:sz="0" w:space="0" w:color="auto"/>
                                      </w:divBdr>
                                      <w:divsChild>
                                        <w:div w:id="956105007">
                                          <w:marLeft w:val="0"/>
                                          <w:marRight w:val="0"/>
                                          <w:marTop w:val="0"/>
                                          <w:marBottom w:val="0"/>
                                          <w:divBdr>
                                            <w:top w:val="none" w:sz="0" w:space="0" w:color="auto"/>
                                            <w:left w:val="none" w:sz="0" w:space="0" w:color="auto"/>
                                            <w:bottom w:val="none" w:sz="0" w:space="0" w:color="auto"/>
                                            <w:right w:val="none" w:sz="0" w:space="0" w:color="auto"/>
                                          </w:divBdr>
                                          <w:divsChild>
                                            <w:div w:id="2023316621">
                                              <w:marLeft w:val="0"/>
                                              <w:marRight w:val="0"/>
                                              <w:marTop w:val="0"/>
                                              <w:marBottom w:val="0"/>
                                              <w:divBdr>
                                                <w:top w:val="none" w:sz="0" w:space="0" w:color="auto"/>
                                                <w:left w:val="none" w:sz="0" w:space="0" w:color="auto"/>
                                                <w:bottom w:val="none" w:sz="0" w:space="0" w:color="auto"/>
                                                <w:right w:val="none" w:sz="0" w:space="0" w:color="auto"/>
                                              </w:divBdr>
                                              <w:divsChild>
                                                <w:div w:id="504251323">
                                                  <w:marLeft w:val="0"/>
                                                  <w:marRight w:val="0"/>
                                                  <w:marTop w:val="0"/>
                                                  <w:marBottom w:val="0"/>
                                                  <w:divBdr>
                                                    <w:top w:val="none" w:sz="0" w:space="0" w:color="auto"/>
                                                    <w:left w:val="none" w:sz="0" w:space="0" w:color="auto"/>
                                                    <w:bottom w:val="none" w:sz="0" w:space="0" w:color="auto"/>
                                                    <w:right w:val="none" w:sz="0" w:space="0" w:color="auto"/>
                                                  </w:divBdr>
                                                  <w:divsChild>
                                                    <w:div w:id="245960465">
                                                      <w:marLeft w:val="0"/>
                                                      <w:marRight w:val="0"/>
                                                      <w:marTop w:val="0"/>
                                                      <w:marBottom w:val="0"/>
                                                      <w:divBdr>
                                                        <w:top w:val="none" w:sz="0" w:space="0" w:color="auto"/>
                                                        <w:left w:val="none" w:sz="0" w:space="0" w:color="auto"/>
                                                        <w:bottom w:val="none" w:sz="0" w:space="0" w:color="auto"/>
                                                        <w:right w:val="none" w:sz="0" w:space="0" w:color="auto"/>
                                                      </w:divBdr>
                                                      <w:divsChild>
                                                        <w:div w:id="1985307989">
                                                          <w:marLeft w:val="0"/>
                                                          <w:marRight w:val="0"/>
                                                          <w:marTop w:val="0"/>
                                                          <w:marBottom w:val="0"/>
                                                          <w:divBdr>
                                                            <w:top w:val="none" w:sz="0" w:space="0" w:color="auto"/>
                                                            <w:left w:val="none" w:sz="0" w:space="0" w:color="auto"/>
                                                            <w:bottom w:val="none" w:sz="0" w:space="0" w:color="auto"/>
                                                            <w:right w:val="none" w:sz="0" w:space="0" w:color="auto"/>
                                                          </w:divBdr>
                                                          <w:divsChild>
                                                            <w:div w:id="308363685">
                                                              <w:marLeft w:val="0"/>
                                                              <w:marRight w:val="0"/>
                                                              <w:marTop w:val="0"/>
                                                              <w:marBottom w:val="0"/>
                                                              <w:divBdr>
                                                                <w:top w:val="none" w:sz="0" w:space="0" w:color="auto"/>
                                                                <w:left w:val="none" w:sz="0" w:space="0" w:color="auto"/>
                                                                <w:bottom w:val="none" w:sz="0" w:space="0" w:color="auto"/>
                                                                <w:right w:val="none" w:sz="0" w:space="0" w:color="auto"/>
                                                              </w:divBdr>
                                                              <w:divsChild>
                                                                <w:div w:id="1563953687">
                                                                  <w:marLeft w:val="0"/>
                                                                  <w:marRight w:val="0"/>
                                                                  <w:marTop w:val="735"/>
                                                                  <w:marBottom w:val="0"/>
                                                                  <w:divBdr>
                                                                    <w:top w:val="none" w:sz="0" w:space="0" w:color="auto"/>
                                                                    <w:left w:val="none" w:sz="0" w:space="0" w:color="auto"/>
                                                                    <w:bottom w:val="none" w:sz="0" w:space="0" w:color="auto"/>
                                                                    <w:right w:val="none" w:sz="0" w:space="0" w:color="auto"/>
                                                                  </w:divBdr>
                                                                  <w:divsChild>
                                                                    <w:div w:id="553007230">
                                                                      <w:marLeft w:val="450"/>
                                                                      <w:marRight w:val="450"/>
                                                                      <w:marTop w:val="0"/>
                                                                      <w:marBottom w:val="0"/>
                                                                      <w:divBdr>
                                                                        <w:top w:val="none" w:sz="0" w:space="0" w:color="auto"/>
                                                                        <w:left w:val="none" w:sz="0" w:space="0" w:color="auto"/>
                                                                        <w:bottom w:val="none" w:sz="0" w:space="0" w:color="auto"/>
                                                                        <w:right w:val="none" w:sz="0" w:space="0" w:color="auto"/>
                                                                      </w:divBdr>
                                                                      <w:divsChild>
                                                                        <w:div w:id="1750733466">
                                                                          <w:marLeft w:val="0"/>
                                                                          <w:marRight w:val="45"/>
                                                                          <w:marTop w:val="45"/>
                                                                          <w:marBottom w:val="0"/>
                                                                          <w:divBdr>
                                                                            <w:top w:val="none" w:sz="0" w:space="0" w:color="auto"/>
                                                                            <w:left w:val="none" w:sz="0" w:space="0" w:color="auto"/>
                                                                            <w:bottom w:val="none" w:sz="0" w:space="0" w:color="auto"/>
                                                                            <w:right w:val="none" w:sz="0" w:space="0" w:color="auto"/>
                                                                          </w:divBdr>
                                                                          <w:divsChild>
                                                                            <w:div w:id="1076636321">
                                                                              <w:marLeft w:val="0"/>
                                                                              <w:marRight w:val="0"/>
                                                                              <w:marTop w:val="0"/>
                                                                              <w:marBottom w:val="0"/>
                                                                              <w:divBdr>
                                                                                <w:top w:val="none" w:sz="0" w:space="0" w:color="auto"/>
                                                                                <w:left w:val="none" w:sz="0" w:space="0" w:color="auto"/>
                                                                                <w:bottom w:val="none" w:sz="0" w:space="0" w:color="auto"/>
                                                                                <w:right w:val="none" w:sz="0" w:space="0" w:color="auto"/>
                                                                              </w:divBdr>
                                                                              <w:divsChild>
                                                                                <w:div w:id="56169875">
                                                                                  <w:marLeft w:val="0"/>
                                                                                  <w:marRight w:val="0"/>
                                                                                  <w:marTop w:val="0"/>
                                                                                  <w:marBottom w:val="0"/>
                                                                                  <w:divBdr>
                                                                                    <w:top w:val="none" w:sz="0" w:space="0" w:color="auto"/>
                                                                                    <w:left w:val="none" w:sz="0" w:space="0" w:color="auto"/>
                                                                                    <w:bottom w:val="none" w:sz="0" w:space="0" w:color="auto"/>
                                                                                    <w:right w:val="none" w:sz="0" w:space="0" w:color="auto"/>
                                                                                  </w:divBdr>
                                                                                  <w:divsChild>
                                                                                    <w:div w:id="458644456">
                                                                                      <w:marLeft w:val="0"/>
                                                                                      <w:marRight w:val="0"/>
                                                                                      <w:marTop w:val="0"/>
                                                                                      <w:marBottom w:val="0"/>
                                                                                      <w:divBdr>
                                                                                        <w:top w:val="none" w:sz="0" w:space="0" w:color="auto"/>
                                                                                        <w:left w:val="single" w:sz="6" w:space="0" w:color="auto"/>
                                                                                        <w:bottom w:val="none" w:sz="0" w:space="0" w:color="auto"/>
                                                                                        <w:right w:val="single" w:sz="6" w:space="0" w:color="auto"/>
                                                                                      </w:divBdr>
                                                                                      <w:divsChild>
                                                                                        <w:div w:id="1871842222">
                                                                                          <w:marLeft w:val="150"/>
                                                                                          <w:marRight w:val="150"/>
                                                                                          <w:marTop w:val="0"/>
                                                                                          <w:marBottom w:val="0"/>
                                                                                          <w:divBdr>
                                                                                            <w:top w:val="none" w:sz="0" w:space="0" w:color="auto"/>
                                                                                            <w:left w:val="none" w:sz="0" w:space="0" w:color="auto"/>
                                                                                            <w:bottom w:val="none" w:sz="0" w:space="0" w:color="auto"/>
                                                                                            <w:right w:val="none" w:sz="0" w:space="0" w:color="auto"/>
                                                                                          </w:divBdr>
                                                                                          <w:divsChild>
                                                                                            <w:div w:id="1404985000">
                                                                                              <w:marLeft w:val="0"/>
                                                                                              <w:marRight w:val="0"/>
                                                                                              <w:marTop w:val="0"/>
                                                                                              <w:marBottom w:val="0"/>
                                                                                              <w:divBdr>
                                                                                                <w:top w:val="none" w:sz="0" w:space="0" w:color="auto"/>
                                                                                                <w:left w:val="none" w:sz="0" w:space="0" w:color="auto"/>
                                                                                                <w:bottom w:val="none" w:sz="0" w:space="0" w:color="auto"/>
                                                                                                <w:right w:val="none" w:sz="0" w:space="0" w:color="auto"/>
                                                                                              </w:divBdr>
                                                                                              <w:divsChild>
                                                                                                <w:div w:id="1317732">
                                                                                                  <w:marLeft w:val="0"/>
                                                                                                  <w:marRight w:val="0"/>
                                                                                                  <w:marTop w:val="0"/>
                                                                                                  <w:marBottom w:val="0"/>
                                                                                                  <w:divBdr>
                                                                                                    <w:top w:val="none" w:sz="0" w:space="0" w:color="auto"/>
                                                                                                    <w:left w:val="none" w:sz="0" w:space="0" w:color="auto"/>
                                                                                                    <w:bottom w:val="none" w:sz="0" w:space="0" w:color="auto"/>
                                                                                                    <w:right w:val="none" w:sz="0" w:space="0" w:color="auto"/>
                                                                                                  </w:divBdr>
                                                                                                  <w:divsChild>
                                                                                                    <w:div w:id="1838687655">
                                                                                                      <w:marLeft w:val="0"/>
                                                                                                      <w:marRight w:val="0"/>
                                                                                                      <w:marTop w:val="0"/>
                                                                                                      <w:marBottom w:val="0"/>
                                                                                                      <w:divBdr>
                                                                                                        <w:top w:val="none" w:sz="0" w:space="0" w:color="auto"/>
                                                                                                        <w:left w:val="none" w:sz="0" w:space="0" w:color="auto"/>
                                                                                                        <w:bottom w:val="none" w:sz="0" w:space="0" w:color="auto"/>
                                                                                                        <w:right w:val="none" w:sz="0" w:space="0" w:color="auto"/>
                                                                                                      </w:divBdr>
                                                                                                      <w:divsChild>
                                                                                                        <w:div w:id="885606074">
                                                                                                          <w:marLeft w:val="0"/>
                                                                                                          <w:marRight w:val="0"/>
                                                                                                          <w:marTop w:val="0"/>
                                                                                                          <w:marBottom w:val="0"/>
                                                                                                          <w:divBdr>
                                                                                                            <w:top w:val="none" w:sz="0" w:space="0" w:color="auto"/>
                                                                                                            <w:left w:val="none" w:sz="0" w:space="0" w:color="auto"/>
                                                                                                            <w:bottom w:val="none" w:sz="0" w:space="0" w:color="auto"/>
                                                                                                            <w:right w:val="none" w:sz="0" w:space="0" w:color="auto"/>
                                                                                                          </w:divBdr>
                                                                                                          <w:divsChild>
                                                                                                            <w:div w:id="247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1425284CC1A438913F3C651F4A8DE" ma:contentTypeVersion="14" ma:contentTypeDescription="Create a new document." ma:contentTypeScope="" ma:versionID="b352495ea6229e5e56fcb0bd10d268e7">
  <xsd:schema xmlns:xsd="http://www.w3.org/2001/XMLSchema" xmlns:xs="http://www.w3.org/2001/XMLSchema" xmlns:p="http://schemas.microsoft.com/office/2006/metadata/properties" xmlns:ns3="df707be9-bdea-4ae3-b61c-fdd4139e54f9" xmlns:ns4="2665df7f-9925-4187-9e6e-bfaf9e25d270" targetNamespace="http://schemas.microsoft.com/office/2006/metadata/properties" ma:root="true" ma:fieldsID="cc4d42e611d8e9a195fa12b34817a0e2" ns3:_="" ns4:_="">
    <xsd:import namespace="df707be9-bdea-4ae3-b61c-fdd4139e54f9"/>
    <xsd:import namespace="2665df7f-9925-4187-9e6e-bfaf9e25d270"/>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07be9-bdea-4ae3-b61c-fdd4139e54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65df7f-9925-4187-9e6e-bfaf9e25d2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B9750-AC41-46BC-859E-38E3DD5C28B3}">
  <ds:schemaRefs>
    <ds:schemaRef ds:uri="http://schemas.microsoft.com/sharepoint/v3/contenttype/forms"/>
  </ds:schemaRefs>
</ds:datastoreItem>
</file>

<file path=customXml/itemProps2.xml><?xml version="1.0" encoding="utf-8"?>
<ds:datastoreItem xmlns:ds="http://schemas.openxmlformats.org/officeDocument/2006/customXml" ds:itemID="{07F95441-C61B-415C-9739-A274AF7CA35D}">
  <ds:schemaRefs>
    <ds:schemaRef ds:uri="http://schemas.microsoft.com/office/2006/metadata/properties"/>
    <ds:schemaRef ds:uri="2665df7f-9925-4187-9e6e-bfaf9e25d270"/>
    <ds:schemaRef ds:uri="http://purl.org/dc/terms/"/>
    <ds:schemaRef ds:uri="http://schemas.openxmlformats.org/package/2006/metadata/core-properties"/>
    <ds:schemaRef ds:uri="df707be9-bdea-4ae3-b61c-fdd4139e54f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9A480EE-FC73-4C04-BF13-359A8EB4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07be9-bdea-4ae3-b61c-fdd4139e54f9"/>
    <ds:schemaRef ds:uri="2665df7f-9925-4187-9e6e-bfaf9e25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vt:lpstr>
    </vt:vector>
  </TitlesOfParts>
  <Company>LCRN</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Windows User</dc:creator>
  <cp:keywords/>
  <cp:lastModifiedBy>John Hinton</cp:lastModifiedBy>
  <cp:revision>2</cp:revision>
  <cp:lastPrinted>2011-10-10T12:34:00Z</cp:lastPrinted>
  <dcterms:created xsi:type="dcterms:W3CDTF">2020-11-12T15:11:00Z</dcterms:created>
  <dcterms:modified xsi:type="dcterms:W3CDTF">2020-11-12T15:11:00Z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0x010100C3C1425284CC1A438913F3C651F4A8DE</vt:lpwstr>
  </property>
</Properties>
</file>