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CF19" w14:textId="07832214" w:rsidR="372C30CE" w:rsidRDefault="372C30CE" w:rsidP="372C30CE">
      <w:pPr>
        <w:jc w:val="center"/>
      </w:pPr>
      <w:bookmarkStart w:id="0" w:name="_GoBack"/>
      <w:bookmarkEnd w:id="0"/>
      <w:r>
        <w:rPr>
          <w:noProof/>
        </w:rPr>
        <w:drawing>
          <wp:inline distT="0" distB="0" distL="0" distR="0" wp14:anchorId="5CBAB817" wp14:editId="7E1553CB">
            <wp:extent cx="3028950" cy="800100"/>
            <wp:effectExtent l="0" t="0" r="0" b="0"/>
            <wp:docPr id="4382615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028950" cy="800100"/>
                    </a:xfrm>
                    <a:prstGeom prst="rect">
                      <a:avLst/>
                    </a:prstGeom>
                  </pic:spPr>
                </pic:pic>
              </a:graphicData>
            </a:graphic>
          </wp:inline>
        </w:drawing>
      </w:r>
    </w:p>
    <w:p w14:paraId="66BFA2FE" w14:textId="77777777" w:rsidR="00E7221C" w:rsidRPr="00E7221C" w:rsidRDefault="00B11691" w:rsidP="00E7221C">
      <w:pPr>
        <w:widowControl w:val="0"/>
        <w:overflowPunct w:val="0"/>
        <w:autoSpaceDE w:val="0"/>
        <w:autoSpaceDN w:val="0"/>
        <w:adjustRightInd w:val="0"/>
        <w:ind w:firstLine="720"/>
        <w:rPr>
          <w:rFonts w:ascii="Century Gothic" w:hAnsi="Century Gothic" w:cs="Century Gothic"/>
          <w:kern w:val="28"/>
        </w:rPr>
      </w:pPr>
      <w:r w:rsidRPr="372C30CE">
        <w:rPr>
          <w:rFonts w:ascii="Century Gothic" w:eastAsia="Century Gothic" w:hAnsi="Century Gothic" w:cs="Century Gothic"/>
          <w:kern w:val="28"/>
        </w:rPr>
        <w:t xml:space="preserve">            </w:t>
      </w:r>
    </w:p>
    <w:p w14:paraId="1D29624E" w14:textId="77777777" w:rsidR="00E7221C" w:rsidRPr="00E7221C" w:rsidRDefault="00776ED3" w:rsidP="00776ED3">
      <w:pPr>
        <w:widowControl w:val="0"/>
        <w:overflowPunct w:val="0"/>
        <w:autoSpaceDE w:val="0"/>
        <w:autoSpaceDN w:val="0"/>
        <w:adjustRightInd w:val="0"/>
        <w:ind w:right="1109"/>
        <w:rPr>
          <w:rFonts w:ascii="Century Gothic" w:hAnsi="Century Gothic" w:cs="Century Gothic"/>
          <w:b/>
          <w:bCs/>
          <w:kern w:val="28"/>
          <w:sz w:val="40"/>
          <w:szCs w:val="40"/>
        </w:rPr>
      </w:pPr>
      <w:r>
        <w:rPr>
          <w:rFonts w:ascii="Century Gothic" w:hAnsi="Century Gothic" w:cs="Century Gothic"/>
          <w:kern w:val="28"/>
        </w:rPr>
        <w:t xml:space="preserve">                                                  </w:t>
      </w:r>
      <w:r w:rsidR="000D46E0">
        <w:rPr>
          <w:rFonts w:ascii="Century Gothic" w:hAnsi="Century Gothic" w:cs="Century Gothic"/>
          <w:kern w:val="28"/>
        </w:rPr>
        <w:t xml:space="preserve"> </w:t>
      </w:r>
      <w:r>
        <w:rPr>
          <w:rFonts w:ascii="Century Gothic" w:hAnsi="Century Gothic" w:cs="Century Gothic"/>
          <w:kern w:val="28"/>
        </w:rPr>
        <w:t xml:space="preserve">    </w:t>
      </w:r>
      <w:r w:rsidR="000D46E0">
        <w:rPr>
          <w:rFonts w:ascii="Century Gothic" w:hAnsi="Century Gothic" w:cs="Century Gothic"/>
          <w:kern w:val="28"/>
        </w:rPr>
        <w:t xml:space="preserve">     </w:t>
      </w:r>
      <w:r w:rsidR="00CC2048" w:rsidRPr="00776ED3">
        <w:rPr>
          <w:rFonts w:ascii="Century Gothic" w:hAnsi="Century Gothic" w:cs="Century Gothic"/>
          <w:b/>
          <w:bCs/>
          <w:noProof/>
          <w:kern w:val="28"/>
          <w:sz w:val="40"/>
          <w:szCs w:val="40"/>
        </w:rPr>
        <w:drawing>
          <wp:inline distT="0" distB="0" distL="0" distR="0" wp14:anchorId="0FB184BF" wp14:editId="07777777">
            <wp:extent cx="571500" cy="571500"/>
            <wp:effectExtent l="0" t="0" r="0" b="0"/>
            <wp:docPr id="2" name="Picture 2" descr="sm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5160A462" w14:textId="77777777" w:rsidR="00E7221C" w:rsidRDefault="00E7221C" w:rsidP="00E7221C">
      <w:pPr>
        <w:widowControl w:val="0"/>
        <w:overflowPunct w:val="0"/>
        <w:autoSpaceDE w:val="0"/>
        <w:autoSpaceDN w:val="0"/>
        <w:adjustRightInd w:val="0"/>
        <w:ind w:left="2160" w:right="1109"/>
        <w:rPr>
          <w:rFonts w:ascii="Tempus Sans ITC" w:hAnsi="Tempus Sans ITC" w:cs="Tempus Sans ITC"/>
          <w:b/>
          <w:bCs/>
          <w:kern w:val="28"/>
          <w:sz w:val="72"/>
          <w:szCs w:val="72"/>
        </w:rPr>
      </w:pPr>
      <w:r w:rsidRPr="372C30CE">
        <w:rPr>
          <w:rFonts w:ascii="Tempus Sans ITC" w:eastAsia="Tempus Sans ITC" w:hAnsi="Tempus Sans ITC" w:cs="Tempus Sans ITC"/>
          <w:b/>
          <w:bCs/>
          <w:kern w:val="28"/>
          <w:sz w:val="72"/>
          <w:szCs w:val="72"/>
        </w:rPr>
        <w:t xml:space="preserve">  </w:t>
      </w:r>
      <w:r w:rsidR="000D46E0" w:rsidRPr="372C30CE">
        <w:rPr>
          <w:rFonts w:ascii="Tempus Sans ITC" w:eastAsia="Tempus Sans ITC" w:hAnsi="Tempus Sans ITC" w:cs="Tempus Sans ITC"/>
          <w:b/>
          <w:bCs/>
          <w:kern w:val="28"/>
          <w:sz w:val="72"/>
          <w:szCs w:val="72"/>
        </w:rPr>
        <w:t xml:space="preserve">   </w:t>
      </w:r>
      <w:r w:rsidRPr="372C30CE">
        <w:rPr>
          <w:rFonts w:asciiTheme="minorHAnsi" w:eastAsiaTheme="minorEastAsia" w:hAnsiTheme="minorHAnsi" w:cstheme="minorBidi"/>
          <w:b/>
          <w:bCs/>
          <w:color w:val="7030A0"/>
          <w:kern w:val="28"/>
          <w:sz w:val="72"/>
          <w:szCs w:val="72"/>
        </w:rPr>
        <w:t>Volunteer</w:t>
      </w:r>
    </w:p>
    <w:p w14:paraId="22A118C6" w14:textId="77777777" w:rsidR="00E7221C" w:rsidRPr="00E7221C" w:rsidRDefault="00E7221C" w:rsidP="00E7221C">
      <w:pPr>
        <w:widowControl w:val="0"/>
        <w:overflowPunct w:val="0"/>
        <w:autoSpaceDE w:val="0"/>
        <w:autoSpaceDN w:val="0"/>
        <w:adjustRightInd w:val="0"/>
        <w:ind w:right="1109"/>
        <w:jc w:val="center"/>
        <w:rPr>
          <w:rFonts w:ascii="Century Gothic" w:hAnsi="Century Gothic" w:cs="Century Gothic"/>
          <w:b/>
          <w:bCs/>
          <w:kern w:val="28"/>
          <w:sz w:val="40"/>
          <w:szCs w:val="40"/>
        </w:rPr>
      </w:pPr>
      <w:r w:rsidRPr="372C30CE">
        <w:rPr>
          <w:rFonts w:asciiTheme="minorHAnsi" w:eastAsiaTheme="minorEastAsia" w:hAnsiTheme="minorHAnsi" w:cstheme="minorBidi"/>
          <w:b/>
          <w:bCs/>
          <w:color w:val="7030A0"/>
          <w:kern w:val="28"/>
          <w:sz w:val="72"/>
          <w:szCs w:val="72"/>
        </w:rPr>
        <w:t xml:space="preserve">  </w:t>
      </w:r>
      <w:r w:rsidR="000D46E0" w:rsidRPr="372C30CE">
        <w:rPr>
          <w:rFonts w:asciiTheme="minorHAnsi" w:eastAsiaTheme="minorEastAsia" w:hAnsiTheme="minorHAnsi" w:cstheme="minorBidi"/>
          <w:b/>
          <w:bCs/>
          <w:color w:val="7030A0"/>
          <w:kern w:val="28"/>
          <w:sz w:val="72"/>
          <w:szCs w:val="72"/>
        </w:rPr>
        <w:t xml:space="preserve">       </w:t>
      </w:r>
      <w:r w:rsidRPr="372C30CE">
        <w:rPr>
          <w:rFonts w:asciiTheme="minorHAnsi" w:eastAsiaTheme="minorEastAsia" w:hAnsiTheme="minorHAnsi" w:cstheme="minorBidi"/>
          <w:b/>
          <w:bCs/>
          <w:color w:val="7030A0"/>
          <w:kern w:val="28"/>
          <w:sz w:val="72"/>
          <w:szCs w:val="72"/>
        </w:rPr>
        <w:t>Mentoring Service</w:t>
      </w:r>
    </w:p>
    <w:p w14:paraId="5F4751C7" w14:textId="77777777" w:rsidR="00E7221C" w:rsidRPr="00E7221C" w:rsidRDefault="00E7221C" w:rsidP="00E7221C">
      <w:pPr>
        <w:widowControl w:val="0"/>
        <w:tabs>
          <w:tab w:val="left" w:pos="8752"/>
        </w:tabs>
        <w:overflowPunct w:val="0"/>
        <w:autoSpaceDE w:val="0"/>
        <w:autoSpaceDN w:val="0"/>
        <w:adjustRightInd w:val="0"/>
        <w:ind w:right="1109"/>
        <w:rPr>
          <w:rFonts w:ascii="Century Gothic" w:hAnsi="Century Gothic" w:cs="Century Gothic"/>
          <w:b/>
          <w:bCs/>
          <w:kern w:val="28"/>
          <w:sz w:val="44"/>
          <w:szCs w:val="44"/>
        </w:rPr>
      </w:pPr>
    </w:p>
    <w:p w14:paraId="02A9C20D" w14:textId="04F8FE3C" w:rsidR="00E7221C" w:rsidRPr="00E7221C" w:rsidRDefault="000D46E0" w:rsidP="00E7221C">
      <w:pPr>
        <w:widowControl w:val="0"/>
        <w:tabs>
          <w:tab w:val="left" w:pos="8752"/>
        </w:tabs>
        <w:overflowPunct w:val="0"/>
        <w:autoSpaceDE w:val="0"/>
        <w:autoSpaceDN w:val="0"/>
        <w:adjustRightInd w:val="0"/>
        <w:ind w:right="-68"/>
        <w:jc w:val="center"/>
        <w:rPr>
          <w:rFonts w:ascii="Tahoma" w:hAnsi="Tahoma" w:cs="Tahoma"/>
          <w:b/>
          <w:bCs/>
          <w:kern w:val="28"/>
          <w:sz w:val="48"/>
          <w:szCs w:val="48"/>
        </w:rPr>
      </w:pPr>
      <w:r w:rsidRPr="372C30CE">
        <w:rPr>
          <w:rFonts w:asciiTheme="minorHAnsi" w:eastAsiaTheme="minorEastAsia" w:hAnsiTheme="minorHAnsi" w:cstheme="minorBidi"/>
          <w:b/>
          <w:bCs/>
          <w:kern w:val="28"/>
          <w:sz w:val="48"/>
          <w:szCs w:val="48"/>
        </w:rPr>
        <w:t xml:space="preserve">   </w:t>
      </w:r>
      <w:r w:rsidR="00AD312C">
        <w:rPr>
          <w:rFonts w:asciiTheme="minorHAnsi" w:eastAsiaTheme="minorEastAsia" w:hAnsiTheme="minorHAnsi" w:cstheme="minorBidi"/>
          <w:b/>
          <w:bCs/>
          <w:color w:val="ED7D31" w:themeColor="accent2"/>
          <w:kern w:val="28"/>
          <w:sz w:val="48"/>
          <w:szCs w:val="48"/>
        </w:rPr>
        <w:t>Mentor</w:t>
      </w:r>
      <w:r w:rsidR="00E7221C" w:rsidRPr="372C30CE">
        <w:rPr>
          <w:rFonts w:asciiTheme="minorHAnsi" w:eastAsiaTheme="minorEastAsia" w:hAnsiTheme="minorHAnsi" w:cstheme="minorBidi"/>
          <w:b/>
          <w:bCs/>
          <w:color w:val="ED7D31" w:themeColor="accent2"/>
          <w:kern w:val="28"/>
          <w:sz w:val="48"/>
          <w:szCs w:val="48"/>
        </w:rPr>
        <w:t xml:space="preserve"> Information Pack</w:t>
      </w:r>
    </w:p>
    <w:p w14:paraId="4483F3DC" w14:textId="77777777" w:rsidR="00E7221C" w:rsidRPr="00E7221C" w:rsidRDefault="00E7221C" w:rsidP="00E7221C">
      <w:pPr>
        <w:widowControl w:val="0"/>
        <w:tabs>
          <w:tab w:val="left" w:pos="8752"/>
        </w:tabs>
        <w:overflowPunct w:val="0"/>
        <w:autoSpaceDE w:val="0"/>
        <w:autoSpaceDN w:val="0"/>
        <w:adjustRightInd w:val="0"/>
        <w:ind w:right="1109"/>
        <w:jc w:val="center"/>
        <w:rPr>
          <w:rFonts w:ascii="Century Gothic" w:hAnsi="Century Gothic" w:cs="Century Gothic"/>
          <w:b/>
          <w:bCs/>
          <w:kern w:val="28"/>
          <w:sz w:val="32"/>
          <w:szCs w:val="32"/>
        </w:rPr>
      </w:pPr>
    </w:p>
    <w:p w14:paraId="53D93AB5" w14:textId="77777777" w:rsidR="00E7221C" w:rsidRPr="00E7221C" w:rsidRDefault="00E7221C" w:rsidP="00E7221C">
      <w:pPr>
        <w:widowControl w:val="0"/>
        <w:tabs>
          <w:tab w:val="left" w:pos="8752"/>
        </w:tabs>
        <w:overflowPunct w:val="0"/>
        <w:autoSpaceDE w:val="0"/>
        <w:autoSpaceDN w:val="0"/>
        <w:adjustRightInd w:val="0"/>
        <w:ind w:right="1109"/>
        <w:jc w:val="center"/>
        <w:rPr>
          <w:rFonts w:ascii="Century Gothic" w:hAnsi="Century Gothic" w:cs="Century Gothic"/>
          <w:b/>
          <w:bCs/>
          <w:kern w:val="28"/>
          <w:sz w:val="32"/>
          <w:szCs w:val="32"/>
        </w:rPr>
      </w:pPr>
    </w:p>
    <w:p w14:paraId="7D355D15" w14:textId="77777777" w:rsidR="00E7221C" w:rsidRPr="00FF102D" w:rsidRDefault="00E7221C" w:rsidP="00776ED3">
      <w:pPr>
        <w:widowControl w:val="0"/>
        <w:tabs>
          <w:tab w:val="left" w:pos="8752"/>
        </w:tabs>
        <w:overflowPunct w:val="0"/>
        <w:autoSpaceDE w:val="0"/>
        <w:autoSpaceDN w:val="0"/>
        <w:adjustRightInd w:val="0"/>
        <w:ind w:right="-68"/>
        <w:jc w:val="center"/>
        <w:rPr>
          <w:rFonts w:ascii="Felix Titling" w:hAnsi="Felix Titling" w:cs="Tempus Sans ITC"/>
          <w:b/>
          <w:bCs/>
          <w:color w:val="66CCFF"/>
          <w:kern w:val="28"/>
          <w:sz w:val="56"/>
          <w:szCs w:val="56"/>
        </w:rPr>
      </w:pPr>
      <w:r w:rsidRPr="372C30CE">
        <w:rPr>
          <w:rFonts w:asciiTheme="minorHAnsi" w:eastAsiaTheme="minorEastAsia" w:hAnsiTheme="minorHAnsi" w:cstheme="minorBidi"/>
          <w:b/>
          <w:bCs/>
          <w:color w:val="7030A0"/>
          <w:kern w:val="28"/>
          <w:sz w:val="56"/>
          <w:szCs w:val="56"/>
        </w:rPr>
        <w:t>Aims &amp; Objectives</w:t>
      </w:r>
    </w:p>
    <w:p w14:paraId="30736D77" w14:textId="77777777" w:rsidR="00E7221C" w:rsidRPr="00E7221C" w:rsidRDefault="00E7221C" w:rsidP="00E7221C">
      <w:pPr>
        <w:widowControl w:val="0"/>
        <w:tabs>
          <w:tab w:val="left" w:pos="8752"/>
        </w:tabs>
        <w:overflowPunct w:val="0"/>
        <w:autoSpaceDE w:val="0"/>
        <w:autoSpaceDN w:val="0"/>
        <w:adjustRightInd w:val="0"/>
        <w:ind w:left="360"/>
        <w:jc w:val="both"/>
        <w:rPr>
          <w:rFonts w:ascii="Century Gothic" w:hAnsi="Century Gothic" w:cs="Century Gothic"/>
          <w:kern w:val="28"/>
          <w:sz w:val="20"/>
          <w:szCs w:val="20"/>
        </w:rPr>
      </w:pPr>
    </w:p>
    <w:p w14:paraId="1F3EA352" w14:textId="7C7E882D" w:rsidR="00E7221C" w:rsidRDefault="00E7221C" w:rsidP="372C30CE">
      <w:pPr>
        <w:widowControl w:val="0"/>
        <w:numPr>
          <w:ilvl w:val="0"/>
          <w:numId w:val="1"/>
        </w:numPr>
        <w:tabs>
          <w:tab w:val="left" w:pos="720"/>
          <w:tab w:val="left" w:pos="8752"/>
        </w:tabs>
        <w:overflowPunct w:val="0"/>
        <w:autoSpaceDE w:val="0"/>
        <w:autoSpaceDN w:val="0"/>
        <w:adjustRightInd w:val="0"/>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 xml:space="preserve">To contribute to the improvement of outcomes for young people on their journey into </w:t>
      </w:r>
      <w:r w:rsidR="00AD312C">
        <w:rPr>
          <w:rFonts w:asciiTheme="minorHAnsi" w:eastAsiaTheme="minorEastAsia" w:hAnsiTheme="minorHAnsi" w:cstheme="minorBidi"/>
          <w:kern w:val="28"/>
          <w:sz w:val="22"/>
          <w:szCs w:val="22"/>
        </w:rPr>
        <w:t>adulthood,</w:t>
      </w:r>
      <w:r w:rsidR="000D5501" w:rsidRPr="372C30CE">
        <w:rPr>
          <w:rFonts w:asciiTheme="minorHAnsi" w:eastAsiaTheme="minorEastAsia" w:hAnsiTheme="minorHAnsi" w:cstheme="minorBidi"/>
          <w:kern w:val="28"/>
          <w:sz w:val="22"/>
          <w:szCs w:val="22"/>
        </w:rPr>
        <w:t xml:space="preserve"> independent living, </w:t>
      </w:r>
      <w:r w:rsidRPr="372C30CE">
        <w:rPr>
          <w:rFonts w:asciiTheme="minorHAnsi" w:eastAsiaTheme="minorEastAsia" w:hAnsiTheme="minorHAnsi" w:cstheme="minorBidi"/>
          <w:kern w:val="28"/>
          <w:sz w:val="22"/>
          <w:szCs w:val="22"/>
        </w:rPr>
        <w:t>employment, training and education.</w:t>
      </w:r>
    </w:p>
    <w:p w14:paraId="64B1B4F4" w14:textId="77777777" w:rsidR="00E7221C" w:rsidRPr="00E7221C" w:rsidRDefault="00E7221C" w:rsidP="00E7221C">
      <w:pPr>
        <w:widowControl w:val="0"/>
        <w:tabs>
          <w:tab w:val="left" w:pos="720"/>
          <w:tab w:val="left" w:pos="8752"/>
        </w:tabs>
        <w:overflowPunct w:val="0"/>
        <w:autoSpaceDE w:val="0"/>
        <w:autoSpaceDN w:val="0"/>
        <w:adjustRightInd w:val="0"/>
        <w:ind w:left="720"/>
        <w:jc w:val="both"/>
        <w:rPr>
          <w:rFonts w:ascii="Tahoma" w:hAnsi="Tahoma" w:cs="Tahoma"/>
          <w:kern w:val="28"/>
          <w:sz w:val="22"/>
          <w:szCs w:val="22"/>
        </w:rPr>
      </w:pPr>
    </w:p>
    <w:p w14:paraId="57FF552C" w14:textId="77777777" w:rsidR="00E7221C" w:rsidRDefault="00E7221C" w:rsidP="372C30CE">
      <w:pPr>
        <w:widowControl w:val="0"/>
        <w:numPr>
          <w:ilvl w:val="0"/>
          <w:numId w:val="1"/>
        </w:numPr>
        <w:tabs>
          <w:tab w:val="left" w:pos="720"/>
          <w:tab w:val="left" w:pos="8752"/>
        </w:tabs>
        <w:overflowPunct w:val="0"/>
        <w:autoSpaceDE w:val="0"/>
        <w:autoSpaceDN w:val="0"/>
        <w:adjustRightInd w:val="0"/>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 xml:space="preserve">To complement and extend the existing work of the Housing Education Team (HET) in </w:t>
      </w:r>
      <w:r w:rsidR="000D5501" w:rsidRPr="372C30CE">
        <w:rPr>
          <w:rFonts w:asciiTheme="minorHAnsi" w:eastAsiaTheme="minorEastAsia" w:hAnsiTheme="minorHAnsi" w:cstheme="minorBidi"/>
          <w:kern w:val="28"/>
          <w:sz w:val="22"/>
          <w:szCs w:val="22"/>
        </w:rPr>
        <w:t>rela</w:t>
      </w:r>
      <w:r w:rsidR="0013660C" w:rsidRPr="372C30CE">
        <w:rPr>
          <w:rFonts w:asciiTheme="minorHAnsi" w:eastAsiaTheme="minorEastAsia" w:hAnsiTheme="minorHAnsi" w:cstheme="minorBidi"/>
          <w:kern w:val="28"/>
          <w:sz w:val="22"/>
          <w:szCs w:val="22"/>
        </w:rPr>
        <w:t>tion to young people aged 14 –28</w:t>
      </w:r>
      <w:r w:rsidRPr="372C30CE">
        <w:rPr>
          <w:rFonts w:asciiTheme="minorHAnsi" w:eastAsiaTheme="minorEastAsia" w:hAnsiTheme="minorHAnsi" w:cstheme="minorBidi"/>
          <w:kern w:val="28"/>
          <w:sz w:val="22"/>
          <w:szCs w:val="22"/>
        </w:rPr>
        <w:t xml:space="preserve"> years.</w:t>
      </w:r>
    </w:p>
    <w:p w14:paraId="08C6A491" w14:textId="77777777" w:rsidR="00E7221C" w:rsidRDefault="00E7221C" w:rsidP="00E7221C">
      <w:pPr>
        <w:widowControl w:val="0"/>
        <w:tabs>
          <w:tab w:val="left" w:pos="720"/>
          <w:tab w:val="left" w:pos="8752"/>
        </w:tabs>
        <w:overflowPunct w:val="0"/>
        <w:autoSpaceDE w:val="0"/>
        <w:autoSpaceDN w:val="0"/>
        <w:adjustRightInd w:val="0"/>
        <w:ind w:left="720"/>
        <w:jc w:val="both"/>
        <w:rPr>
          <w:rFonts w:ascii="Tahoma" w:hAnsi="Tahoma" w:cs="Tahoma"/>
          <w:kern w:val="28"/>
          <w:sz w:val="22"/>
          <w:szCs w:val="22"/>
        </w:rPr>
      </w:pPr>
    </w:p>
    <w:p w14:paraId="314B847F" w14:textId="77777777" w:rsidR="00E7221C" w:rsidRDefault="00E7221C" w:rsidP="372C30CE">
      <w:pPr>
        <w:widowControl w:val="0"/>
        <w:numPr>
          <w:ilvl w:val="0"/>
          <w:numId w:val="1"/>
        </w:numPr>
        <w:tabs>
          <w:tab w:val="left" w:pos="720"/>
          <w:tab w:val="left" w:pos="8752"/>
        </w:tabs>
        <w:overflowPunct w:val="0"/>
        <w:autoSpaceDE w:val="0"/>
        <w:autoSpaceDN w:val="0"/>
        <w:adjustRightInd w:val="0"/>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To give greater recognition and value to the skills, abilities, experience and resilience which young people possess and to mentor these qualities in a positive and growth promoting way.</w:t>
      </w:r>
    </w:p>
    <w:p w14:paraId="6DED5B15" w14:textId="77777777" w:rsidR="00E7221C" w:rsidRPr="00E7221C" w:rsidRDefault="00E7221C" w:rsidP="00E7221C">
      <w:pPr>
        <w:widowControl w:val="0"/>
        <w:tabs>
          <w:tab w:val="left" w:pos="720"/>
          <w:tab w:val="left" w:pos="8752"/>
        </w:tabs>
        <w:overflowPunct w:val="0"/>
        <w:autoSpaceDE w:val="0"/>
        <w:autoSpaceDN w:val="0"/>
        <w:adjustRightInd w:val="0"/>
        <w:ind w:left="720"/>
        <w:jc w:val="both"/>
        <w:rPr>
          <w:rFonts w:ascii="Tahoma" w:hAnsi="Tahoma" w:cs="Tahoma"/>
          <w:kern w:val="28"/>
          <w:sz w:val="22"/>
          <w:szCs w:val="22"/>
        </w:rPr>
      </w:pPr>
    </w:p>
    <w:p w14:paraId="1DD92D87" w14:textId="77777777" w:rsidR="00E7221C" w:rsidRPr="00E7221C" w:rsidRDefault="00E7221C" w:rsidP="00E7221C">
      <w:pPr>
        <w:widowControl w:val="0"/>
        <w:tabs>
          <w:tab w:val="left" w:pos="8752"/>
        </w:tabs>
        <w:overflowPunct w:val="0"/>
        <w:autoSpaceDE w:val="0"/>
        <w:autoSpaceDN w:val="0"/>
        <w:adjustRightInd w:val="0"/>
        <w:ind w:left="360"/>
        <w:jc w:val="both"/>
        <w:rPr>
          <w:rFonts w:ascii="Tahoma" w:hAnsi="Tahoma" w:cs="Tahoma"/>
          <w:kern w:val="28"/>
          <w:sz w:val="22"/>
          <w:szCs w:val="22"/>
        </w:rPr>
      </w:pPr>
    </w:p>
    <w:p w14:paraId="0E43C63D"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i/>
          <w:iCs/>
          <w:kern w:val="28"/>
          <w:sz w:val="22"/>
          <w:szCs w:val="22"/>
        </w:rPr>
      </w:pPr>
      <w:r w:rsidRPr="009B573C">
        <w:rPr>
          <w:rFonts w:asciiTheme="minorHAnsi" w:eastAsiaTheme="minorEastAsia" w:hAnsiTheme="minorHAnsi" w:cstheme="minorBidi"/>
          <w:kern w:val="28"/>
          <w:sz w:val="22"/>
          <w:szCs w:val="22"/>
        </w:rPr>
        <w:t>By providing this service we aim to achieve the following objectives:</w:t>
      </w:r>
    </w:p>
    <w:p w14:paraId="5C2270C1"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p>
    <w:p w14:paraId="05EEA5C4" w14:textId="77777777" w:rsidR="00E7221C" w:rsidRDefault="00E7221C" w:rsidP="372C30CE">
      <w:pPr>
        <w:widowControl w:val="0"/>
        <w:numPr>
          <w:ilvl w:val="0"/>
          <w:numId w:val="2"/>
        </w:numPr>
        <w:tabs>
          <w:tab w:val="left" w:pos="720"/>
          <w:tab w:val="left" w:pos="8752"/>
        </w:tabs>
        <w:overflowPunct w:val="0"/>
        <w:autoSpaceDE w:val="0"/>
        <w:autoSpaceDN w:val="0"/>
        <w:adjustRightInd w:val="0"/>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Contribute to an improvement in the self-image, self-esteem and social confidence of these young people and their sense of being able to influence the path their lives are taking.</w:t>
      </w:r>
    </w:p>
    <w:p w14:paraId="34E44015" w14:textId="77777777" w:rsidR="00E7221C" w:rsidRPr="00E7221C" w:rsidRDefault="00E7221C" w:rsidP="00E7221C">
      <w:pPr>
        <w:widowControl w:val="0"/>
        <w:tabs>
          <w:tab w:val="left" w:pos="720"/>
          <w:tab w:val="left" w:pos="8752"/>
        </w:tabs>
        <w:overflowPunct w:val="0"/>
        <w:autoSpaceDE w:val="0"/>
        <w:autoSpaceDN w:val="0"/>
        <w:adjustRightInd w:val="0"/>
        <w:ind w:left="720"/>
        <w:jc w:val="both"/>
        <w:rPr>
          <w:rFonts w:ascii="Tahoma" w:hAnsi="Tahoma" w:cs="Tahoma"/>
          <w:kern w:val="28"/>
          <w:sz w:val="22"/>
          <w:szCs w:val="22"/>
        </w:rPr>
      </w:pPr>
    </w:p>
    <w:p w14:paraId="3BD8A74F" w14:textId="77777777" w:rsidR="00E7221C" w:rsidRDefault="00E7221C" w:rsidP="372C30CE">
      <w:pPr>
        <w:widowControl w:val="0"/>
        <w:numPr>
          <w:ilvl w:val="0"/>
          <w:numId w:val="2"/>
        </w:numPr>
        <w:tabs>
          <w:tab w:val="left" w:pos="720"/>
          <w:tab w:val="left" w:pos="8752"/>
        </w:tabs>
        <w:overflowPunct w:val="0"/>
        <w:autoSpaceDE w:val="0"/>
        <w:autoSpaceDN w:val="0"/>
        <w:adjustRightInd w:val="0"/>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Encourage young people to raise their aspirations and better achieve their potential through developing a more accurate understanding of their own strengths and limitations.</w:t>
      </w:r>
    </w:p>
    <w:p w14:paraId="7BBD2ED8" w14:textId="77777777" w:rsidR="00E7221C" w:rsidRPr="00E7221C" w:rsidRDefault="00E7221C" w:rsidP="00E7221C">
      <w:pPr>
        <w:widowControl w:val="0"/>
        <w:tabs>
          <w:tab w:val="left" w:pos="720"/>
          <w:tab w:val="left" w:pos="8752"/>
        </w:tabs>
        <w:overflowPunct w:val="0"/>
        <w:autoSpaceDE w:val="0"/>
        <w:autoSpaceDN w:val="0"/>
        <w:adjustRightInd w:val="0"/>
        <w:jc w:val="both"/>
        <w:rPr>
          <w:rFonts w:ascii="Tahoma" w:hAnsi="Tahoma" w:cs="Tahoma"/>
          <w:kern w:val="28"/>
          <w:sz w:val="22"/>
          <w:szCs w:val="22"/>
        </w:rPr>
      </w:pPr>
    </w:p>
    <w:p w14:paraId="08A4192E" w14:textId="77777777" w:rsidR="00E7221C" w:rsidRDefault="00E7221C" w:rsidP="372C30CE">
      <w:pPr>
        <w:widowControl w:val="0"/>
        <w:numPr>
          <w:ilvl w:val="0"/>
          <w:numId w:val="2"/>
        </w:numPr>
        <w:tabs>
          <w:tab w:val="left" w:pos="720"/>
          <w:tab w:val="left" w:pos="8752"/>
        </w:tabs>
        <w:overflowPunct w:val="0"/>
        <w:autoSpaceDE w:val="0"/>
        <w:autoSpaceDN w:val="0"/>
        <w:adjustRightInd w:val="0"/>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Increase awareness of and the attendance in social, cultural and leisure opportunities available to young people.</w:t>
      </w:r>
    </w:p>
    <w:p w14:paraId="6F296080" w14:textId="77777777" w:rsidR="00E7221C" w:rsidRPr="00E7221C" w:rsidRDefault="00E7221C" w:rsidP="00E7221C">
      <w:pPr>
        <w:widowControl w:val="0"/>
        <w:tabs>
          <w:tab w:val="left" w:pos="720"/>
          <w:tab w:val="left" w:pos="8752"/>
        </w:tabs>
        <w:overflowPunct w:val="0"/>
        <w:autoSpaceDE w:val="0"/>
        <w:autoSpaceDN w:val="0"/>
        <w:adjustRightInd w:val="0"/>
        <w:ind w:left="720"/>
        <w:jc w:val="both"/>
        <w:rPr>
          <w:rFonts w:ascii="Tahoma" w:hAnsi="Tahoma" w:cs="Tahoma"/>
          <w:kern w:val="28"/>
          <w:sz w:val="22"/>
          <w:szCs w:val="22"/>
        </w:rPr>
      </w:pPr>
    </w:p>
    <w:p w14:paraId="581AD18E" w14:textId="77777777" w:rsidR="00E7221C" w:rsidRDefault="00E7221C" w:rsidP="372C30CE">
      <w:pPr>
        <w:widowControl w:val="0"/>
        <w:numPr>
          <w:ilvl w:val="0"/>
          <w:numId w:val="2"/>
        </w:numPr>
        <w:tabs>
          <w:tab w:val="left" w:pos="720"/>
          <w:tab w:val="left" w:pos="8752"/>
        </w:tabs>
        <w:overflowPunct w:val="0"/>
        <w:autoSpaceDE w:val="0"/>
        <w:autoSpaceDN w:val="0"/>
        <w:adjustRightInd w:val="0"/>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Assist young people to identify, commit to and work towards achievable goals for themselves.</w:t>
      </w:r>
    </w:p>
    <w:p w14:paraId="661309F1" w14:textId="77777777" w:rsidR="00E7221C" w:rsidRPr="00E7221C" w:rsidRDefault="00E7221C" w:rsidP="00E7221C">
      <w:pPr>
        <w:widowControl w:val="0"/>
        <w:tabs>
          <w:tab w:val="left" w:pos="720"/>
          <w:tab w:val="left" w:pos="8752"/>
        </w:tabs>
        <w:overflowPunct w:val="0"/>
        <w:autoSpaceDE w:val="0"/>
        <w:autoSpaceDN w:val="0"/>
        <w:adjustRightInd w:val="0"/>
        <w:ind w:left="720"/>
        <w:jc w:val="both"/>
        <w:rPr>
          <w:rFonts w:ascii="Tahoma" w:hAnsi="Tahoma" w:cs="Tahoma"/>
          <w:kern w:val="28"/>
          <w:sz w:val="22"/>
          <w:szCs w:val="22"/>
        </w:rPr>
      </w:pPr>
    </w:p>
    <w:p w14:paraId="4A370B1F" w14:textId="77777777" w:rsidR="00E7221C" w:rsidRDefault="00E7221C" w:rsidP="372C30CE">
      <w:pPr>
        <w:widowControl w:val="0"/>
        <w:numPr>
          <w:ilvl w:val="0"/>
          <w:numId w:val="2"/>
        </w:numPr>
        <w:tabs>
          <w:tab w:val="left" w:pos="720"/>
          <w:tab w:val="left" w:pos="8752"/>
        </w:tabs>
        <w:overflowPunct w:val="0"/>
        <w:autoSpaceDE w:val="0"/>
        <w:autoSpaceDN w:val="0"/>
        <w:adjustRightInd w:val="0"/>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To provide personal attention and encouragement to help sustain motivation through adversity.</w:t>
      </w:r>
    </w:p>
    <w:p w14:paraId="162DD146" w14:textId="77777777" w:rsidR="00E7221C" w:rsidRPr="00E7221C" w:rsidRDefault="00E7221C" w:rsidP="00E7221C">
      <w:pPr>
        <w:widowControl w:val="0"/>
        <w:tabs>
          <w:tab w:val="left" w:pos="720"/>
          <w:tab w:val="left" w:pos="8752"/>
        </w:tabs>
        <w:overflowPunct w:val="0"/>
        <w:autoSpaceDE w:val="0"/>
        <w:autoSpaceDN w:val="0"/>
        <w:adjustRightInd w:val="0"/>
        <w:ind w:left="720"/>
        <w:jc w:val="both"/>
        <w:rPr>
          <w:rFonts w:ascii="Tahoma" w:hAnsi="Tahoma" w:cs="Tahoma"/>
          <w:kern w:val="28"/>
          <w:sz w:val="22"/>
          <w:szCs w:val="22"/>
        </w:rPr>
      </w:pPr>
    </w:p>
    <w:p w14:paraId="12ED66BC" w14:textId="77777777" w:rsidR="00E7221C" w:rsidRPr="00E7221C" w:rsidRDefault="00E7221C" w:rsidP="372C30CE">
      <w:pPr>
        <w:widowControl w:val="0"/>
        <w:numPr>
          <w:ilvl w:val="0"/>
          <w:numId w:val="2"/>
        </w:numPr>
        <w:tabs>
          <w:tab w:val="left" w:pos="720"/>
          <w:tab w:val="left" w:pos="8752"/>
        </w:tabs>
        <w:overflowPunct w:val="0"/>
        <w:autoSpaceDE w:val="0"/>
        <w:autoSpaceDN w:val="0"/>
        <w:adjustRightInd w:val="0"/>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Reduce the sense of isolation and/or dependence on paid workers by young people who have disengaged with learning through the development of a trusting and supportive adult relationship and encouragement to form and maintain other positive relationships.</w:t>
      </w:r>
    </w:p>
    <w:p w14:paraId="56AC3FBA" w14:textId="77777777" w:rsidR="00E7221C" w:rsidRPr="00E7221C" w:rsidRDefault="00E7221C" w:rsidP="00E7221C">
      <w:pPr>
        <w:widowControl w:val="0"/>
        <w:tabs>
          <w:tab w:val="left" w:pos="8752"/>
        </w:tabs>
        <w:overflowPunct w:val="0"/>
        <w:autoSpaceDE w:val="0"/>
        <w:autoSpaceDN w:val="0"/>
        <w:adjustRightInd w:val="0"/>
        <w:rPr>
          <w:rFonts w:ascii="Arial" w:hAnsi="Arial" w:cs="Arial"/>
          <w:kern w:val="28"/>
        </w:rPr>
      </w:pPr>
    </w:p>
    <w:p w14:paraId="249B2B41" w14:textId="697CA63F" w:rsidR="00E7221C" w:rsidRPr="00FF102D" w:rsidRDefault="00E7221C" w:rsidP="372C30CE">
      <w:pPr>
        <w:widowControl w:val="0"/>
        <w:tabs>
          <w:tab w:val="left" w:pos="8752"/>
        </w:tabs>
        <w:overflowPunct w:val="0"/>
        <w:autoSpaceDE w:val="0"/>
        <w:autoSpaceDN w:val="0"/>
        <w:adjustRightInd w:val="0"/>
        <w:jc w:val="both"/>
        <w:rPr>
          <w:rFonts w:ascii="Felix Titling" w:hAnsi="Felix Titling" w:cs="Tempus Sans ITC"/>
          <w:b/>
          <w:bCs/>
          <w:color w:val="66CCFF"/>
          <w:kern w:val="28"/>
          <w:sz w:val="56"/>
          <w:szCs w:val="56"/>
        </w:rPr>
      </w:pPr>
      <w:r w:rsidRPr="372C30CE">
        <w:rPr>
          <w:rFonts w:asciiTheme="minorHAnsi" w:eastAsiaTheme="minorEastAsia" w:hAnsiTheme="minorHAnsi" w:cstheme="minorBidi"/>
          <w:b/>
          <w:bCs/>
          <w:color w:val="7030A0"/>
          <w:kern w:val="28"/>
          <w:sz w:val="56"/>
          <w:szCs w:val="56"/>
        </w:rPr>
        <w:t xml:space="preserve">                       The Service</w:t>
      </w:r>
    </w:p>
    <w:p w14:paraId="1D15C160" w14:textId="77777777" w:rsidR="00E7221C" w:rsidRPr="00E7221C" w:rsidRDefault="00E7221C" w:rsidP="00E7221C">
      <w:pPr>
        <w:widowControl w:val="0"/>
        <w:tabs>
          <w:tab w:val="left" w:pos="3700"/>
          <w:tab w:val="left" w:pos="8752"/>
        </w:tabs>
        <w:overflowPunct w:val="0"/>
        <w:autoSpaceDE w:val="0"/>
        <w:autoSpaceDN w:val="0"/>
        <w:adjustRightInd w:val="0"/>
        <w:jc w:val="both"/>
        <w:rPr>
          <w:rFonts w:ascii="Tahoma" w:hAnsi="Tahoma" w:cs="Tahoma"/>
          <w:kern w:val="28"/>
          <w:sz w:val="22"/>
          <w:szCs w:val="22"/>
        </w:rPr>
      </w:pPr>
      <w:r w:rsidRPr="00E7221C">
        <w:rPr>
          <w:rFonts w:ascii="Tahoma" w:hAnsi="Tahoma" w:cs="Tahoma"/>
          <w:kern w:val="28"/>
          <w:sz w:val="22"/>
          <w:szCs w:val="22"/>
        </w:rPr>
        <w:tab/>
      </w:r>
    </w:p>
    <w:p w14:paraId="2E600756" w14:textId="77777777" w:rsidR="000D5501" w:rsidRDefault="372C30CE" w:rsidP="000D5501">
      <w:pPr>
        <w:jc w:val="both"/>
        <w:rPr>
          <w:rFonts w:ascii="Century Gothic" w:hAnsi="Century Gothic"/>
          <w:sz w:val="22"/>
          <w:szCs w:val="22"/>
        </w:rPr>
      </w:pPr>
      <w:r w:rsidRPr="372C30CE">
        <w:rPr>
          <w:rFonts w:asciiTheme="minorHAnsi" w:eastAsiaTheme="minorEastAsia" w:hAnsiTheme="minorHAnsi" w:cstheme="minorBidi"/>
          <w:sz w:val="22"/>
          <w:szCs w:val="22"/>
        </w:rPr>
        <w:t>Research into mentoring (Prince’s Trust, 2002) suggests that a mentoring relationship works well, typically at a time of transition (i.e. leaving care/</w:t>
      </w:r>
      <w:proofErr w:type="spellStart"/>
      <w:r w:rsidRPr="372C30CE">
        <w:rPr>
          <w:rFonts w:asciiTheme="minorHAnsi" w:eastAsiaTheme="minorEastAsia" w:hAnsiTheme="minorHAnsi" w:cstheme="minorBidi"/>
          <w:sz w:val="22"/>
          <w:szCs w:val="22"/>
        </w:rPr>
        <w:t>S.E.B.D.School</w:t>
      </w:r>
      <w:proofErr w:type="spellEnd"/>
      <w:r w:rsidRPr="372C30CE">
        <w:rPr>
          <w:rFonts w:asciiTheme="minorHAnsi" w:eastAsiaTheme="minorEastAsia" w:hAnsiTheme="minorHAnsi" w:cstheme="minorBidi"/>
          <w:sz w:val="22"/>
          <w:szCs w:val="22"/>
        </w:rPr>
        <w:t xml:space="preserve">) to increase self-confidence/esteem and personal/interpersonal skills. </w:t>
      </w:r>
    </w:p>
    <w:p w14:paraId="365ABC7B" w14:textId="77777777" w:rsidR="009403B5" w:rsidRPr="009403B5" w:rsidRDefault="009403B5" w:rsidP="000D5501">
      <w:pPr>
        <w:jc w:val="both"/>
        <w:rPr>
          <w:rFonts w:ascii="Century Gothic" w:hAnsi="Century Gothic"/>
          <w:sz w:val="22"/>
          <w:szCs w:val="22"/>
        </w:rPr>
      </w:pPr>
    </w:p>
    <w:p w14:paraId="3DD04073" w14:textId="77777777" w:rsidR="009403B5" w:rsidRDefault="009403B5" w:rsidP="009403B5">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 xml:space="preserve">Mentoring services can also provide an important bridging service for young people who have disengaged with education and training. </w:t>
      </w:r>
    </w:p>
    <w:p w14:paraId="350785CC" w14:textId="77777777" w:rsidR="009403B5" w:rsidRDefault="009403B5" w:rsidP="000D5501">
      <w:pPr>
        <w:jc w:val="both"/>
        <w:rPr>
          <w:rFonts w:ascii="Century Gothic" w:hAnsi="Century Gothic"/>
          <w:sz w:val="22"/>
          <w:szCs w:val="22"/>
        </w:rPr>
      </w:pPr>
    </w:p>
    <w:p w14:paraId="652F0CD5" w14:textId="77777777" w:rsidR="000D5501" w:rsidRPr="009403B5" w:rsidRDefault="372C30CE" w:rsidP="000D5501">
      <w:pPr>
        <w:jc w:val="both"/>
        <w:rPr>
          <w:rFonts w:ascii="Century Gothic" w:hAnsi="Century Gothic"/>
          <w:sz w:val="22"/>
          <w:szCs w:val="22"/>
        </w:rPr>
      </w:pPr>
      <w:r w:rsidRPr="372C30CE">
        <w:rPr>
          <w:rFonts w:asciiTheme="minorHAnsi" w:eastAsiaTheme="minorEastAsia" w:hAnsiTheme="minorHAnsi" w:cstheme="minorBidi"/>
          <w:sz w:val="22"/>
          <w:szCs w:val="22"/>
        </w:rPr>
        <w:t xml:space="preserve">In addition, the use of volunteers to complement the work done by paid staff (in line with the Scottish Executive’s policies on active citizenship) offer’s benefits not only to the young people being mentored, but also the volunteer mentors themselves and the broader community. </w:t>
      </w:r>
    </w:p>
    <w:p w14:paraId="5117C5F6" w14:textId="77777777" w:rsidR="009403B5" w:rsidRDefault="009403B5" w:rsidP="000D5501">
      <w:pPr>
        <w:jc w:val="both"/>
        <w:rPr>
          <w:rFonts w:ascii="Century Gothic" w:hAnsi="Century Gothic"/>
          <w:sz w:val="20"/>
        </w:rPr>
      </w:pPr>
    </w:p>
    <w:p w14:paraId="7E252EC8" w14:textId="7821DF98" w:rsidR="00E7221C" w:rsidRPr="00E7221C" w:rsidRDefault="00BA4288" w:rsidP="00E7221C">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A mentor</w:t>
      </w:r>
      <w:r w:rsidR="00E7221C" w:rsidRPr="372C30CE">
        <w:rPr>
          <w:rFonts w:asciiTheme="minorHAnsi" w:eastAsiaTheme="minorEastAsia" w:hAnsiTheme="minorHAnsi" w:cstheme="minorBidi"/>
          <w:kern w:val="28"/>
          <w:sz w:val="22"/>
          <w:szCs w:val="22"/>
        </w:rPr>
        <w:t xml:space="preserve"> offer</w:t>
      </w:r>
      <w:r w:rsidRPr="372C30CE">
        <w:rPr>
          <w:rFonts w:asciiTheme="minorHAnsi" w:eastAsiaTheme="minorEastAsia" w:hAnsiTheme="minorHAnsi" w:cstheme="minorBidi"/>
          <w:kern w:val="28"/>
          <w:sz w:val="22"/>
          <w:szCs w:val="22"/>
        </w:rPr>
        <w:t>s a yo</w:t>
      </w:r>
      <w:r w:rsidR="00AD312C">
        <w:rPr>
          <w:rFonts w:asciiTheme="minorHAnsi" w:eastAsiaTheme="minorEastAsia" w:hAnsiTheme="minorHAnsi" w:cstheme="minorBidi"/>
          <w:kern w:val="28"/>
          <w:sz w:val="22"/>
          <w:szCs w:val="22"/>
        </w:rPr>
        <w:t>ung person a positive relationship</w:t>
      </w:r>
      <w:r w:rsidRPr="372C30CE">
        <w:rPr>
          <w:rFonts w:asciiTheme="minorHAnsi" w:eastAsiaTheme="minorEastAsia" w:hAnsiTheme="minorHAnsi" w:cstheme="minorBidi"/>
          <w:kern w:val="28"/>
          <w:sz w:val="22"/>
          <w:szCs w:val="22"/>
        </w:rPr>
        <w:t xml:space="preserve"> </w:t>
      </w:r>
      <w:r w:rsidR="00E7221C" w:rsidRPr="372C30CE">
        <w:rPr>
          <w:rFonts w:asciiTheme="minorHAnsi" w:eastAsiaTheme="minorEastAsia" w:hAnsiTheme="minorHAnsi" w:cstheme="minorBidi"/>
          <w:kern w:val="28"/>
          <w:sz w:val="22"/>
          <w:szCs w:val="22"/>
        </w:rPr>
        <w:t>and make</w:t>
      </w:r>
      <w:r w:rsidRPr="372C30CE">
        <w:rPr>
          <w:rFonts w:asciiTheme="minorHAnsi" w:eastAsiaTheme="minorEastAsia" w:hAnsiTheme="minorHAnsi" w:cstheme="minorBidi"/>
          <w:kern w:val="28"/>
          <w:sz w:val="22"/>
          <w:szCs w:val="22"/>
        </w:rPr>
        <w:t>s</w:t>
      </w:r>
      <w:r w:rsidR="00E7221C" w:rsidRPr="372C30CE">
        <w:rPr>
          <w:rFonts w:asciiTheme="minorHAnsi" w:eastAsiaTheme="minorEastAsia" w:hAnsiTheme="minorHAnsi" w:cstheme="minorBidi"/>
          <w:kern w:val="28"/>
          <w:sz w:val="22"/>
          <w:szCs w:val="22"/>
        </w:rPr>
        <w:t xml:space="preserve"> the importance of a supportive adult relationship real for them.  Additionally, mentoring can connect </w:t>
      </w:r>
      <w:r w:rsidRPr="372C30CE">
        <w:rPr>
          <w:rFonts w:asciiTheme="minorHAnsi" w:eastAsiaTheme="minorEastAsia" w:hAnsiTheme="minorHAnsi" w:cstheme="minorBidi"/>
          <w:kern w:val="28"/>
          <w:sz w:val="22"/>
          <w:szCs w:val="22"/>
        </w:rPr>
        <w:t>a young person</w:t>
      </w:r>
      <w:r w:rsidR="00E7221C" w:rsidRPr="372C30CE">
        <w:rPr>
          <w:rFonts w:asciiTheme="minorHAnsi" w:eastAsiaTheme="minorEastAsia" w:hAnsiTheme="minorHAnsi" w:cstheme="minorBidi"/>
          <w:kern w:val="28"/>
          <w:sz w:val="22"/>
          <w:szCs w:val="22"/>
        </w:rPr>
        <w:t xml:space="preserve"> to the opportunities available to them in the community and provide an opportunity to practice the skills of building positive relationships. </w:t>
      </w:r>
    </w:p>
    <w:p w14:paraId="1BB143AA"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p>
    <w:p w14:paraId="29540962" w14:textId="77777777" w:rsidR="00E7221C" w:rsidRPr="00E7221C" w:rsidRDefault="000B22FF" w:rsidP="00E7221C">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The aim is that mentoring helps the young person</w:t>
      </w:r>
      <w:r w:rsidR="00E7221C" w:rsidRPr="372C30CE">
        <w:rPr>
          <w:rFonts w:asciiTheme="minorHAnsi" w:eastAsiaTheme="minorEastAsia" w:hAnsiTheme="minorHAnsi" w:cstheme="minorBidi"/>
          <w:kern w:val="28"/>
          <w:sz w:val="22"/>
          <w:szCs w:val="22"/>
        </w:rPr>
        <w:t xml:space="preserve"> to find further opportunities and form other supportive relationships in the informal way that most of us take for granted.</w:t>
      </w:r>
    </w:p>
    <w:p w14:paraId="4B511F41"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p>
    <w:p w14:paraId="51D839BB"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Mo</w:t>
      </w:r>
      <w:r w:rsidR="00BA4288" w:rsidRPr="372C30CE">
        <w:rPr>
          <w:rFonts w:asciiTheme="minorHAnsi" w:eastAsiaTheme="minorEastAsia" w:hAnsiTheme="minorHAnsi" w:cstheme="minorBidi"/>
          <w:kern w:val="28"/>
          <w:sz w:val="22"/>
          <w:szCs w:val="22"/>
        </w:rPr>
        <w:t>ve On will ensure that both the volunteer mentor and young person</w:t>
      </w:r>
      <w:r w:rsidRPr="372C30CE">
        <w:rPr>
          <w:rFonts w:asciiTheme="minorHAnsi" w:eastAsiaTheme="minorEastAsia" w:hAnsiTheme="minorHAnsi" w:cstheme="minorBidi"/>
          <w:kern w:val="28"/>
          <w:sz w:val="22"/>
          <w:szCs w:val="22"/>
        </w:rPr>
        <w:t xml:space="preserve"> are able to use their experience</w:t>
      </w:r>
      <w:r w:rsidR="00BA4288" w:rsidRPr="372C30CE">
        <w:rPr>
          <w:rFonts w:asciiTheme="minorHAnsi" w:eastAsiaTheme="minorEastAsia" w:hAnsiTheme="minorHAnsi" w:cstheme="minorBidi"/>
          <w:kern w:val="28"/>
          <w:sz w:val="22"/>
          <w:szCs w:val="22"/>
        </w:rPr>
        <w:t>s</w:t>
      </w:r>
      <w:r w:rsidRPr="372C30CE">
        <w:rPr>
          <w:rFonts w:asciiTheme="minorHAnsi" w:eastAsiaTheme="minorEastAsia" w:hAnsiTheme="minorHAnsi" w:cstheme="minorBidi"/>
          <w:kern w:val="28"/>
          <w:sz w:val="22"/>
          <w:szCs w:val="22"/>
        </w:rPr>
        <w:t xml:space="preserve"> and id</w:t>
      </w:r>
      <w:r w:rsidR="00BA4288" w:rsidRPr="372C30CE">
        <w:rPr>
          <w:rFonts w:asciiTheme="minorHAnsi" w:eastAsiaTheme="minorEastAsia" w:hAnsiTheme="minorHAnsi" w:cstheme="minorBidi"/>
          <w:kern w:val="28"/>
          <w:sz w:val="22"/>
          <w:szCs w:val="22"/>
        </w:rPr>
        <w:t>eas to influence the</w:t>
      </w:r>
      <w:r w:rsidRPr="372C30CE">
        <w:rPr>
          <w:rFonts w:asciiTheme="minorHAnsi" w:eastAsiaTheme="minorEastAsia" w:hAnsiTheme="minorHAnsi" w:cstheme="minorBidi"/>
          <w:kern w:val="28"/>
          <w:sz w:val="22"/>
          <w:szCs w:val="22"/>
        </w:rPr>
        <w:t xml:space="preserve"> development </w:t>
      </w:r>
      <w:r w:rsidR="00BA4288" w:rsidRPr="372C30CE">
        <w:rPr>
          <w:rFonts w:asciiTheme="minorHAnsi" w:eastAsiaTheme="minorEastAsia" w:hAnsiTheme="minorHAnsi" w:cstheme="minorBidi"/>
          <w:kern w:val="28"/>
          <w:sz w:val="22"/>
          <w:szCs w:val="22"/>
        </w:rPr>
        <w:t xml:space="preserve">of the service </w:t>
      </w:r>
      <w:r w:rsidRPr="372C30CE">
        <w:rPr>
          <w:rFonts w:asciiTheme="minorHAnsi" w:eastAsiaTheme="minorEastAsia" w:hAnsiTheme="minorHAnsi" w:cstheme="minorBidi"/>
          <w:kern w:val="28"/>
          <w:sz w:val="22"/>
          <w:szCs w:val="22"/>
        </w:rPr>
        <w:t xml:space="preserve">within the organisation.  A person - centred approach provides a clear and more realistic view of the problems and possible solutions, ensuring that any findings and recommendations are relevant to the needs of young people.  </w:t>
      </w:r>
    </w:p>
    <w:p w14:paraId="72C85389"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p>
    <w:p w14:paraId="3B14853F"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 xml:space="preserve">Move On is committed to being needs led in all of our service provision. Offering an opportunity for service users to influence and inform the service and to a large extent set the agenda. </w:t>
      </w:r>
    </w:p>
    <w:p w14:paraId="0DF0FE04"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p>
    <w:p w14:paraId="3DDCDEBA" w14:textId="77777777" w:rsidR="00E7221C" w:rsidRPr="00E7221C" w:rsidRDefault="00E7221C" w:rsidP="00E7221C">
      <w:pPr>
        <w:widowControl w:val="0"/>
        <w:tabs>
          <w:tab w:val="left" w:pos="8752"/>
        </w:tabs>
        <w:overflowPunct w:val="0"/>
        <w:autoSpaceDE w:val="0"/>
        <w:autoSpaceDN w:val="0"/>
        <w:adjustRightInd w:val="0"/>
        <w:rPr>
          <w:rFonts w:ascii="Century Gothic" w:hAnsi="Century Gothic" w:cs="Century Gothic"/>
          <w:b/>
          <w:bCs/>
          <w:color w:val="66CCFF"/>
          <w:kern w:val="28"/>
        </w:rPr>
      </w:pPr>
    </w:p>
    <w:p w14:paraId="369BD331" w14:textId="4E01BD54" w:rsidR="372C30CE" w:rsidRDefault="372C30CE" w:rsidP="372C30CE">
      <w:pPr>
        <w:jc w:val="center"/>
      </w:pPr>
    </w:p>
    <w:p w14:paraId="04B332EC" w14:textId="307119B9" w:rsidR="020EFE3F" w:rsidRDefault="020EFE3F" w:rsidP="020EFE3F">
      <w:pPr>
        <w:jc w:val="center"/>
      </w:pPr>
    </w:p>
    <w:p w14:paraId="51D9A92D" w14:textId="6018FB03" w:rsidR="020EFE3F" w:rsidRDefault="020EFE3F" w:rsidP="020EFE3F">
      <w:pPr>
        <w:jc w:val="center"/>
      </w:pPr>
    </w:p>
    <w:p w14:paraId="383D1F10" w14:textId="1C588E34" w:rsidR="020EFE3F" w:rsidRDefault="020EFE3F" w:rsidP="020EFE3F">
      <w:pPr>
        <w:jc w:val="center"/>
      </w:pPr>
    </w:p>
    <w:p w14:paraId="51808EC8" w14:textId="77777777" w:rsidR="00E7221C" w:rsidRPr="00FF102D" w:rsidRDefault="00E7221C" w:rsidP="00E7221C">
      <w:pPr>
        <w:widowControl w:val="0"/>
        <w:tabs>
          <w:tab w:val="left" w:pos="8752"/>
        </w:tabs>
        <w:overflowPunct w:val="0"/>
        <w:autoSpaceDE w:val="0"/>
        <w:autoSpaceDN w:val="0"/>
        <w:adjustRightInd w:val="0"/>
        <w:jc w:val="center"/>
        <w:rPr>
          <w:rFonts w:ascii="Felix Titling" w:hAnsi="Felix Titling" w:cs="Tempus Sans ITC"/>
          <w:b/>
          <w:bCs/>
          <w:color w:val="66CCFF"/>
          <w:kern w:val="28"/>
          <w:sz w:val="56"/>
          <w:szCs w:val="56"/>
        </w:rPr>
      </w:pPr>
      <w:r w:rsidRPr="372C30CE">
        <w:rPr>
          <w:rFonts w:asciiTheme="minorHAnsi" w:eastAsiaTheme="minorEastAsia" w:hAnsiTheme="minorHAnsi" w:cstheme="minorBidi"/>
          <w:b/>
          <w:bCs/>
          <w:color w:val="7030A0"/>
          <w:kern w:val="28"/>
          <w:sz w:val="56"/>
          <w:szCs w:val="56"/>
        </w:rPr>
        <w:lastRenderedPageBreak/>
        <w:t>The People Involved</w:t>
      </w:r>
    </w:p>
    <w:p w14:paraId="1B1AB977" w14:textId="77777777" w:rsidR="00E7221C" w:rsidRPr="00AA5BE6" w:rsidRDefault="00E7221C" w:rsidP="00E7221C">
      <w:pPr>
        <w:widowControl w:val="0"/>
        <w:tabs>
          <w:tab w:val="left" w:pos="8752"/>
        </w:tabs>
        <w:overflowPunct w:val="0"/>
        <w:autoSpaceDE w:val="0"/>
        <w:autoSpaceDN w:val="0"/>
        <w:adjustRightInd w:val="0"/>
        <w:jc w:val="center"/>
        <w:rPr>
          <w:rFonts w:ascii="Tempus Sans ITC" w:hAnsi="Tempus Sans ITC" w:cs="Tempus Sans ITC"/>
          <w:b/>
          <w:bCs/>
          <w:color w:val="003300"/>
          <w:kern w:val="28"/>
          <w:sz w:val="40"/>
          <w:szCs w:val="40"/>
        </w:rPr>
      </w:pPr>
      <w:r w:rsidRPr="00AA5BE6">
        <w:rPr>
          <w:rFonts w:asciiTheme="minorHAnsi" w:eastAsiaTheme="minorEastAsia" w:hAnsiTheme="minorHAnsi" w:cstheme="minorBidi"/>
          <w:b/>
          <w:bCs/>
          <w:color w:val="ED7D31" w:themeColor="accent2"/>
          <w:kern w:val="28"/>
          <w:sz w:val="40"/>
          <w:szCs w:val="40"/>
        </w:rPr>
        <w:t>Mentors</w:t>
      </w:r>
    </w:p>
    <w:p w14:paraId="05833C80" w14:textId="77777777" w:rsidR="00E7221C" w:rsidRPr="00E7221C" w:rsidRDefault="00E7221C" w:rsidP="00E7221C">
      <w:pPr>
        <w:widowControl w:val="0"/>
        <w:tabs>
          <w:tab w:val="left" w:pos="8752"/>
        </w:tabs>
        <w:overflowPunct w:val="0"/>
        <w:autoSpaceDE w:val="0"/>
        <w:autoSpaceDN w:val="0"/>
        <w:adjustRightInd w:val="0"/>
        <w:rPr>
          <w:rFonts w:ascii="Century Gothic" w:hAnsi="Century Gothic" w:cs="Century Gothic"/>
          <w:kern w:val="28"/>
          <w:sz w:val="20"/>
          <w:szCs w:val="20"/>
        </w:rPr>
      </w:pPr>
    </w:p>
    <w:p w14:paraId="60D0FD3A" w14:textId="77777777" w:rsidR="00E7221C" w:rsidRPr="00E7221C" w:rsidRDefault="00E7221C" w:rsidP="00E7221C">
      <w:pPr>
        <w:widowControl w:val="0"/>
        <w:tabs>
          <w:tab w:val="left" w:pos="8752"/>
        </w:tabs>
        <w:overflowPunct w:val="0"/>
        <w:autoSpaceDE w:val="0"/>
        <w:autoSpaceDN w:val="0"/>
        <w:adjustRightInd w:val="0"/>
        <w:rPr>
          <w:rFonts w:ascii="Tahoma" w:hAnsi="Tahoma" w:cs="Tahoma"/>
          <w:b/>
          <w:bCs/>
          <w:color w:val="0000FF"/>
          <w:kern w:val="28"/>
          <w:sz w:val="22"/>
          <w:szCs w:val="22"/>
        </w:rPr>
      </w:pPr>
      <w:r w:rsidRPr="372C30CE">
        <w:rPr>
          <w:rFonts w:asciiTheme="minorHAnsi" w:eastAsiaTheme="minorEastAsia" w:hAnsiTheme="minorHAnsi" w:cstheme="minorBidi"/>
          <w:kern w:val="28"/>
          <w:sz w:val="22"/>
          <w:szCs w:val="22"/>
        </w:rPr>
        <w:t xml:space="preserve">When recruiting participants we look for individuals who have a commitment to working with young people and enough dedicated time to guarantee a positive impact on the mentees they will be working with.  </w:t>
      </w:r>
    </w:p>
    <w:p w14:paraId="150A0A48" w14:textId="1A4BCACB" w:rsidR="372C30CE" w:rsidRDefault="372C30CE" w:rsidP="372C30CE">
      <w:pPr>
        <w:jc w:val="both"/>
      </w:pPr>
    </w:p>
    <w:p w14:paraId="6150BAFE" w14:textId="468BBB36" w:rsidR="00E7221C" w:rsidRPr="00E7221C" w:rsidRDefault="000B22FF" w:rsidP="372C30CE">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Being</w:t>
      </w:r>
      <w:r w:rsidR="00E7221C" w:rsidRPr="372C30CE">
        <w:rPr>
          <w:rFonts w:asciiTheme="minorHAnsi" w:eastAsiaTheme="minorEastAsia" w:hAnsiTheme="minorHAnsi" w:cstheme="minorBidi"/>
          <w:kern w:val="28"/>
          <w:sz w:val="22"/>
          <w:szCs w:val="22"/>
        </w:rPr>
        <w:t xml:space="preserve"> a mentor with Move On will provide an opportunity to meet new people, develop new sk</w:t>
      </w:r>
      <w:r w:rsidRPr="372C30CE">
        <w:rPr>
          <w:rFonts w:asciiTheme="minorHAnsi" w:eastAsiaTheme="minorEastAsia" w:hAnsiTheme="minorHAnsi" w:cstheme="minorBidi"/>
          <w:kern w:val="28"/>
          <w:sz w:val="22"/>
          <w:szCs w:val="22"/>
        </w:rPr>
        <w:t xml:space="preserve">ills and improve </w:t>
      </w:r>
      <w:r w:rsidR="00BA4288" w:rsidRPr="372C30CE">
        <w:rPr>
          <w:rFonts w:asciiTheme="minorHAnsi" w:eastAsiaTheme="minorEastAsia" w:hAnsiTheme="minorHAnsi" w:cstheme="minorBidi"/>
          <w:kern w:val="28"/>
          <w:sz w:val="22"/>
          <w:szCs w:val="22"/>
        </w:rPr>
        <w:t xml:space="preserve">upon </w:t>
      </w:r>
      <w:r w:rsidRPr="372C30CE">
        <w:rPr>
          <w:rFonts w:asciiTheme="minorHAnsi" w:eastAsiaTheme="minorEastAsia" w:hAnsiTheme="minorHAnsi" w:cstheme="minorBidi"/>
          <w:kern w:val="28"/>
          <w:sz w:val="22"/>
          <w:szCs w:val="22"/>
        </w:rPr>
        <w:t>existing ones as well as giving</w:t>
      </w:r>
      <w:r w:rsidR="00E7221C" w:rsidRPr="372C30CE">
        <w:rPr>
          <w:rFonts w:asciiTheme="minorHAnsi" w:eastAsiaTheme="minorEastAsia" w:hAnsiTheme="minorHAnsi" w:cstheme="minorBidi"/>
          <w:kern w:val="28"/>
          <w:sz w:val="22"/>
          <w:szCs w:val="22"/>
        </w:rPr>
        <w:t xml:space="preserve"> something b</w:t>
      </w:r>
      <w:r w:rsidRPr="372C30CE">
        <w:rPr>
          <w:rFonts w:asciiTheme="minorHAnsi" w:eastAsiaTheme="minorEastAsia" w:hAnsiTheme="minorHAnsi" w:cstheme="minorBidi"/>
          <w:kern w:val="28"/>
          <w:sz w:val="22"/>
          <w:szCs w:val="22"/>
        </w:rPr>
        <w:t>ack to the community</w:t>
      </w:r>
      <w:r w:rsidR="00BA4288" w:rsidRPr="372C30CE">
        <w:rPr>
          <w:rFonts w:asciiTheme="minorHAnsi" w:eastAsiaTheme="minorEastAsia" w:hAnsiTheme="minorHAnsi" w:cstheme="minorBidi"/>
          <w:kern w:val="28"/>
          <w:sz w:val="22"/>
          <w:szCs w:val="22"/>
        </w:rPr>
        <w:t>.</w:t>
      </w:r>
      <w:r w:rsidR="00AD312C">
        <w:rPr>
          <w:rFonts w:asciiTheme="minorHAnsi" w:eastAsiaTheme="minorEastAsia" w:hAnsiTheme="minorHAnsi" w:cstheme="minorBidi"/>
          <w:kern w:val="28"/>
          <w:sz w:val="22"/>
          <w:szCs w:val="22"/>
        </w:rPr>
        <w:t xml:space="preserve"> </w:t>
      </w:r>
      <w:r w:rsidRPr="372C30CE">
        <w:rPr>
          <w:rFonts w:asciiTheme="minorHAnsi" w:eastAsiaTheme="minorEastAsia" w:hAnsiTheme="minorHAnsi" w:cstheme="minorBidi"/>
          <w:kern w:val="28"/>
          <w:sz w:val="22"/>
          <w:szCs w:val="22"/>
        </w:rPr>
        <w:t xml:space="preserve"> Volunteering is also an excellent way to enhance</w:t>
      </w:r>
      <w:r w:rsidR="00E7221C" w:rsidRPr="372C30CE">
        <w:rPr>
          <w:rFonts w:asciiTheme="minorHAnsi" w:eastAsiaTheme="minorEastAsia" w:hAnsiTheme="minorHAnsi" w:cstheme="minorBidi"/>
          <w:kern w:val="28"/>
          <w:sz w:val="22"/>
          <w:szCs w:val="22"/>
        </w:rPr>
        <w:t xml:space="preserve"> the CV.</w:t>
      </w:r>
    </w:p>
    <w:p w14:paraId="55383366" w14:textId="69B108FD" w:rsidR="372C30CE" w:rsidRDefault="372C30CE" w:rsidP="372C30CE">
      <w:pPr>
        <w:jc w:val="both"/>
      </w:pPr>
    </w:p>
    <w:p w14:paraId="48BC8B34" w14:textId="2930C906" w:rsidR="00E7221C" w:rsidRPr="00E7221C" w:rsidRDefault="00E7221C" w:rsidP="372C30CE">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The role of a me</w:t>
      </w:r>
      <w:r w:rsidR="000B22FF" w:rsidRPr="372C30CE">
        <w:rPr>
          <w:rFonts w:asciiTheme="minorHAnsi" w:eastAsiaTheme="minorEastAsia" w:hAnsiTheme="minorHAnsi" w:cstheme="minorBidi"/>
          <w:kern w:val="28"/>
          <w:sz w:val="22"/>
          <w:szCs w:val="22"/>
        </w:rPr>
        <w:t>ntor may be challenging and</w:t>
      </w:r>
      <w:r w:rsidRPr="372C30CE">
        <w:rPr>
          <w:rFonts w:asciiTheme="minorHAnsi" w:eastAsiaTheme="minorEastAsia" w:hAnsiTheme="minorHAnsi" w:cstheme="minorBidi"/>
          <w:kern w:val="28"/>
          <w:sz w:val="22"/>
          <w:szCs w:val="22"/>
        </w:rPr>
        <w:t xml:space="preserve"> not always be straight forward. </w:t>
      </w:r>
      <w:r w:rsidR="00AD312C">
        <w:rPr>
          <w:rFonts w:asciiTheme="minorHAnsi" w:eastAsiaTheme="minorEastAsia" w:hAnsiTheme="minorHAnsi" w:cstheme="minorBidi"/>
          <w:kern w:val="28"/>
          <w:sz w:val="22"/>
          <w:szCs w:val="22"/>
        </w:rPr>
        <w:t xml:space="preserve"> </w:t>
      </w:r>
      <w:r w:rsidRPr="372C30CE">
        <w:rPr>
          <w:rFonts w:asciiTheme="minorHAnsi" w:eastAsiaTheme="minorEastAsia" w:hAnsiTheme="minorHAnsi" w:cstheme="minorBidi"/>
          <w:kern w:val="28"/>
          <w:sz w:val="22"/>
          <w:szCs w:val="22"/>
        </w:rPr>
        <w:t>Move On’s 5 week</w:t>
      </w:r>
      <w:r w:rsidR="00AD312C">
        <w:rPr>
          <w:rFonts w:asciiTheme="minorHAnsi" w:eastAsiaTheme="minorEastAsia" w:hAnsiTheme="minorHAnsi" w:cstheme="minorBidi"/>
          <w:kern w:val="28"/>
          <w:sz w:val="22"/>
          <w:szCs w:val="22"/>
        </w:rPr>
        <w:t xml:space="preserve"> </w:t>
      </w:r>
      <w:r w:rsidRPr="372C30CE">
        <w:rPr>
          <w:rFonts w:asciiTheme="minorHAnsi" w:eastAsiaTheme="minorEastAsia" w:hAnsiTheme="minorHAnsi" w:cstheme="minorBidi"/>
          <w:kern w:val="28"/>
          <w:sz w:val="22"/>
          <w:szCs w:val="22"/>
        </w:rPr>
        <w:t xml:space="preserve">  training programme ensures all mentors are fully prepared for all aspects of the role. </w:t>
      </w:r>
      <w:r w:rsidR="00AD312C">
        <w:rPr>
          <w:rFonts w:asciiTheme="minorHAnsi" w:eastAsiaTheme="minorEastAsia" w:hAnsiTheme="minorHAnsi" w:cstheme="minorBidi"/>
          <w:kern w:val="28"/>
          <w:sz w:val="22"/>
          <w:szCs w:val="22"/>
        </w:rPr>
        <w:t xml:space="preserve"> </w:t>
      </w:r>
      <w:r w:rsidRPr="372C30CE">
        <w:rPr>
          <w:rFonts w:asciiTheme="minorHAnsi" w:eastAsiaTheme="minorEastAsia" w:hAnsiTheme="minorHAnsi" w:cstheme="minorBidi"/>
          <w:kern w:val="28"/>
          <w:sz w:val="22"/>
          <w:szCs w:val="22"/>
        </w:rPr>
        <w:t xml:space="preserve">Participants will have a full understanding of the responsibilities of the mentor, the process of mentoring as well as being fully briefed on working with vulnerable young people. </w:t>
      </w:r>
    </w:p>
    <w:p w14:paraId="3B549993" w14:textId="676C70D7" w:rsidR="372C30CE" w:rsidRDefault="372C30CE" w:rsidP="372C30CE">
      <w:pPr>
        <w:jc w:val="both"/>
      </w:pPr>
    </w:p>
    <w:p w14:paraId="1C96B81B" w14:textId="77777777" w:rsidR="000B22FF" w:rsidRDefault="00E7221C" w:rsidP="372C30CE">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 xml:space="preserve">Continual training and support is available to mentors, including regular meetings with other mentors as well as individual support and supervision sessions with Move On staff.  </w:t>
      </w:r>
    </w:p>
    <w:p w14:paraId="183D0655" w14:textId="2FE8D0C2" w:rsidR="372C30CE" w:rsidRDefault="372C30CE" w:rsidP="372C30CE">
      <w:pPr>
        <w:jc w:val="both"/>
      </w:pPr>
    </w:p>
    <w:p w14:paraId="3DAB696F" w14:textId="77777777" w:rsidR="00E7221C" w:rsidRPr="00E7221C" w:rsidRDefault="00E7221C" w:rsidP="372C30CE">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Full participation in the training and support programme is required, and those involved are expected to participate in a regular and structured manner.</w:t>
      </w:r>
    </w:p>
    <w:p w14:paraId="6A47F659" w14:textId="77777777" w:rsidR="00E7221C" w:rsidRPr="00E7221C" w:rsidRDefault="00E7221C" w:rsidP="00E7221C">
      <w:pPr>
        <w:widowControl w:val="0"/>
        <w:tabs>
          <w:tab w:val="left" w:pos="8752"/>
        </w:tabs>
        <w:overflowPunct w:val="0"/>
        <w:autoSpaceDE w:val="0"/>
        <w:autoSpaceDN w:val="0"/>
        <w:adjustRightInd w:val="0"/>
        <w:ind w:left="1620"/>
        <w:jc w:val="both"/>
        <w:rPr>
          <w:rFonts w:ascii="Tahoma" w:hAnsi="Tahoma" w:cs="Tahoma"/>
          <w:kern w:val="28"/>
          <w:sz w:val="22"/>
          <w:szCs w:val="22"/>
        </w:rPr>
      </w:pPr>
    </w:p>
    <w:p w14:paraId="59C72DBC"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 xml:space="preserve">If successful, participants are expected to work within the context of a formal agreement which clarifies their role, behaviour and commitment to the project.  </w:t>
      </w:r>
    </w:p>
    <w:p w14:paraId="37BAB442" w14:textId="77777777" w:rsidR="00E7221C" w:rsidRPr="00E7221C" w:rsidRDefault="00E7221C" w:rsidP="00E7221C">
      <w:pPr>
        <w:widowControl w:val="0"/>
        <w:tabs>
          <w:tab w:val="left" w:pos="8752"/>
        </w:tabs>
        <w:overflowPunct w:val="0"/>
        <w:autoSpaceDE w:val="0"/>
        <w:autoSpaceDN w:val="0"/>
        <w:adjustRightInd w:val="0"/>
        <w:ind w:left="1620"/>
        <w:jc w:val="both"/>
        <w:rPr>
          <w:rFonts w:ascii="Century Gothic" w:hAnsi="Century Gothic" w:cs="Century Gothic"/>
          <w:kern w:val="28"/>
          <w:sz w:val="20"/>
          <w:szCs w:val="20"/>
        </w:rPr>
      </w:pPr>
    </w:p>
    <w:p w14:paraId="028AD583" w14:textId="77777777" w:rsidR="00E7221C" w:rsidRPr="00E7221C" w:rsidRDefault="00E7221C" w:rsidP="00E7221C">
      <w:pPr>
        <w:widowControl w:val="0"/>
        <w:tabs>
          <w:tab w:val="left" w:pos="8752"/>
        </w:tabs>
        <w:overflowPunct w:val="0"/>
        <w:autoSpaceDE w:val="0"/>
        <w:autoSpaceDN w:val="0"/>
        <w:adjustRightInd w:val="0"/>
        <w:ind w:left="1620"/>
        <w:jc w:val="both"/>
        <w:rPr>
          <w:rFonts w:ascii="Century Gothic" w:hAnsi="Century Gothic" w:cs="Century Gothic"/>
          <w:kern w:val="28"/>
          <w:sz w:val="20"/>
          <w:szCs w:val="20"/>
        </w:rPr>
      </w:pPr>
    </w:p>
    <w:p w14:paraId="336429EB" w14:textId="77777777" w:rsidR="00E7221C" w:rsidRPr="00AA5BE6" w:rsidRDefault="00E7221C" w:rsidP="00E7221C">
      <w:pPr>
        <w:widowControl w:val="0"/>
        <w:tabs>
          <w:tab w:val="left" w:pos="8752"/>
        </w:tabs>
        <w:overflowPunct w:val="0"/>
        <w:autoSpaceDE w:val="0"/>
        <w:autoSpaceDN w:val="0"/>
        <w:adjustRightInd w:val="0"/>
        <w:jc w:val="center"/>
        <w:rPr>
          <w:rFonts w:ascii="Tempus Sans ITC" w:hAnsi="Tempus Sans ITC" w:cs="Tempus Sans ITC"/>
          <w:b/>
          <w:bCs/>
          <w:color w:val="003300"/>
          <w:kern w:val="28"/>
          <w:sz w:val="40"/>
          <w:szCs w:val="40"/>
        </w:rPr>
      </w:pPr>
      <w:r w:rsidRPr="00AA5BE6">
        <w:rPr>
          <w:rFonts w:asciiTheme="minorHAnsi" w:eastAsiaTheme="minorEastAsia" w:hAnsiTheme="minorHAnsi" w:cstheme="minorBidi"/>
          <w:b/>
          <w:bCs/>
          <w:color w:val="ED7D31" w:themeColor="accent2"/>
          <w:kern w:val="28"/>
          <w:sz w:val="40"/>
          <w:szCs w:val="40"/>
        </w:rPr>
        <w:t>Young People</w:t>
      </w:r>
    </w:p>
    <w:p w14:paraId="6BB0E330" w14:textId="77777777" w:rsidR="00E7221C" w:rsidRPr="00E7221C" w:rsidRDefault="00E7221C" w:rsidP="00E7221C">
      <w:pPr>
        <w:widowControl w:val="0"/>
        <w:tabs>
          <w:tab w:val="left" w:pos="8752"/>
        </w:tabs>
        <w:overflowPunct w:val="0"/>
        <w:autoSpaceDE w:val="0"/>
        <w:autoSpaceDN w:val="0"/>
        <w:adjustRightInd w:val="0"/>
        <w:jc w:val="center"/>
        <w:rPr>
          <w:rFonts w:ascii="Tempus Sans ITC" w:hAnsi="Tempus Sans ITC" w:cs="Tempus Sans ITC"/>
          <w:b/>
          <w:bCs/>
          <w:color w:val="66CCFF"/>
          <w:kern w:val="28"/>
        </w:rPr>
      </w:pPr>
    </w:p>
    <w:p w14:paraId="02EB7D29" w14:textId="77777777" w:rsidR="00E7221C" w:rsidRPr="00E7221C" w:rsidRDefault="000B22FF" w:rsidP="000B22FF">
      <w:pPr>
        <w:widowControl w:val="0"/>
        <w:tabs>
          <w:tab w:val="left" w:pos="720"/>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Th</w:t>
      </w:r>
      <w:r w:rsidR="009403B5" w:rsidRPr="372C30CE">
        <w:rPr>
          <w:rFonts w:asciiTheme="minorHAnsi" w:eastAsiaTheme="minorEastAsia" w:hAnsiTheme="minorHAnsi" w:cstheme="minorBidi"/>
          <w:kern w:val="28"/>
          <w:sz w:val="22"/>
          <w:szCs w:val="22"/>
        </w:rPr>
        <w:t>e mentoring service is</w:t>
      </w:r>
      <w:r w:rsidR="00E7221C" w:rsidRPr="372C30CE">
        <w:rPr>
          <w:rFonts w:asciiTheme="minorHAnsi" w:eastAsiaTheme="minorEastAsia" w:hAnsiTheme="minorHAnsi" w:cstheme="minorBidi"/>
          <w:kern w:val="28"/>
          <w:sz w:val="22"/>
          <w:szCs w:val="22"/>
        </w:rPr>
        <w:t xml:space="preserve"> aimed at young people who</w:t>
      </w:r>
      <w:r w:rsidR="009403B5" w:rsidRPr="372C30CE">
        <w:rPr>
          <w:rFonts w:asciiTheme="minorHAnsi" w:eastAsiaTheme="minorEastAsia" w:hAnsiTheme="minorHAnsi" w:cstheme="minorBidi"/>
          <w:kern w:val="28"/>
          <w:sz w:val="22"/>
          <w:szCs w:val="22"/>
        </w:rPr>
        <w:t xml:space="preserve"> </w:t>
      </w:r>
      <w:r w:rsidR="00E7221C" w:rsidRPr="372C30CE">
        <w:rPr>
          <w:rFonts w:asciiTheme="minorHAnsi" w:eastAsiaTheme="minorEastAsia" w:hAnsiTheme="minorHAnsi" w:cstheme="minorBidi"/>
          <w:kern w:val="28"/>
          <w:sz w:val="22"/>
          <w:szCs w:val="22"/>
        </w:rPr>
        <w:t xml:space="preserve">are displaying ‘at risk’ signs. These signs may include poor performance at school, truanting, offending, welfare issues, lack of or negative social networks or being bullied. However, this list is not exhaustive. </w:t>
      </w:r>
    </w:p>
    <w:p w14:paraId="37929E9A"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p>
    <w:p w14:paraId="6008ED13"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p>
    <w:p w14:paraId="593C4070"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 xml:space="preserve">The service will be specifically targeted at: </w:t>
      </w:r>
    </w:p>
    <w:p w14:paraId="76F363EB"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p>
    <w:p w14:paraId="34D6DFCD" w14:textId="77777777" w:rsidR="00855922" w:rsidRDefault="000B22FF" w:rsidP="372C30CE">
      <w:pPr>
        <w:widowControl w:val="0"/>
        <w:numPr>
          <w:ilvl w:val="0"/>
          <w:numId w:val="3"/>
        </w:numPr>
        <w:tabs>
          <w:tab w:val="left" w:pos="360"/>
          <w:tab w:val="left" w:pos="8752"/>
        </w:tabs>
        <w:overflowPunct w:val="0"/>
        <w:autoSpaceDE w:val="0"/>
        <w:autoSpaceDN w:val="0"/>
        <w:adjustRightInd w:val="0"/>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Y</w:t>
      </w:r>
      <w:r w:rsidR="00FF102D" w:rsidRPr="372C30CE">
        <w:rPr>
          <w:rFonts w:asciiTheme="minorHAnsi" w:eastAsiaTheme="minorEastAsia" w:hAnsiTheme="minorHAnsi" w:cstheme="minorBidi"/>
          <w:kern w:val="28"/>
          <w:sz w:val="22"/>
          <w:szCs w:val="22"/>
        </w:rPr>
        <w:t xml:space="preserve">oung people who are </w:t>
      </w:r>
      <w:r w:rsidR="00E7221C" w:rsidRPr="372C30CE">
        <w:rPr>
          <w:rFonts w:asciiTheme="minorHAnsi" w:eastAsiaTheme="minorEastAsia" w:hAnsiTheme="minorHAnsi" w:cstheme="minorBidi"/>
          <w:kern w:val="28"/>
          <w:sz w:val="22"/>
          <w:szCs w:val="22"/>
        </w:rPr>
        <w:t>who are socially isolated</w:t>
      </w:r>
      <w:r w:rsidR="00855922" w:rsidRPr="372C30CE">
        <w:rPr>
          <w:rFonts w:asciiTheme="minorHAnsi" w:eastAsiaTheme="minorEastAsia" w:hAnsiTheme="minorHAnsi" w:cstheme="minorBidi"/>
          <w:kern w:val="28"/>
          <w:sz w:val="22"/>
          <w:szCs w:val="22"/>
        </w:rPr>
        <w:t>/vulnerable</w:t>
      </w:r>
      <w:r w:rsidR="00E7221C" w:rsidRPr="372C30CE">
        <w:rPr>
          <w:rFonts w:asciiTheme="minorHAnsi" w:eastAsiaTheme="minorEastAsia" w:hAnsiTheme="minorHAnsi" w:cstheme="minorBidi"/>
          <w:kern w:val="28"/>
          <w:sz w:val="22"/>
          <w:szCs w:val="22"/>
        </w:rPr>
        <w:t>.</w:t>
      </w:r>
    </w:p>
    <w:p w14:paraId="62A38CAC" w14:textId="23E95D0D" w:rsidR="00E7221C" w:rsidRPr="00E7221C" w:rsidRDefault="000B22FF" w:rsidP="372C30CE">
      <w:pPr>
        <w:widowControl w:val="0"/>
        <w:numPr>
          <w:ilvl w:val="0"/>
          <w:numId w:val="3"/>
        </w:numPr>
        <w:tabs>
          <w:tab w:val="left" w:pos="360"/>
          <w:tab w:val="left" w:pos="8752"/>
        </w:tabs>
        <w:overflowPunct w:val="0"/>
        <w:autoSpaceDE w:val="0"/>
        <w:autoSpaceDN w:val="0"/>
        <w:adjustRightInd w:val="0"/>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Y</w:t>
      </w:r>
      <w:r w:rsidR="00E7221C" w:rsidRPr="372C30CE">
        <w:rPr>
          <w:rFonts w:asciiTheme="minorHAnsi" w:eastAsiaTheme="minorEastAsia" w:hAnsiTheme="minorHAnsi" w:cstheme="minorBidi"/>
          <w:kern w:val="28"/>
          <w:sz w:val="22"/>
          <w:szCs w:val="22"/>
        </w:rPr>
        <w:t>oung people who are unwilling or unable to participate in groups and who would benefit from a more intensive 1: 1 service</w:t>
      </w:r>
    </w:p>
    <w:p w14:paraId="7F9F7627" w14:textId="0D7F3139" w:rsidR="00E7221C" w:rsidRPr="00E7221C" w:rsidRDefault="00E7221C" w:rsidP="372C30CE">
      <w:pPr>
        <w:widowControl w:val="0"/>
        <w:numPr>
          <w:ilvl w:val="0"/>
          <w:numId w:val="3"/>
        </w:numPr>
        <w:tabs>
          <w:tab w:val="left" w:pos="360"/>
          <w:tab w:val="left" w:pos="8752"/>
        </w:tabs>
        <w:overflowPunct w:val="0"/>
        <w:autoSpaceDE w:val="0"/>
        <w:autoSpaceDN w:val="0"/>
        <w:adjustRightInd w:val="0"/>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 xml:space="preserve">Young </w:t>
      </w:r>
      <w:r w:rsidR="00AD312C">
        <w:rPr>
          <w:rFonts w:asciiTheme="minorHAnsi" w:eastAsiaTheme="minorEastAsia" w:hAnsiTheme="minorHAnsi" w:cstheme="minorBidi"/>
          <w:kern w:val="28"/>
          <w:sz w:val="22"/>
          <w:szCs w:val="22"/>
        </w:rPr>
        <w:t xml:space="preserve">people who are looked after at home and looked after and </w:t>
      </w:r>
      <w:r w:rsidR="00AD312C" w:rsidRPr="372C30CE">
        <w:rPr>
          <w:rFonts w:asciiTheme="minorHAnsi" w:eastAsiaTheme="minorEastAsia" w:hAnsiTheme="minorHAnsi" w:cstheme="minorBidi"/>
          <w:kern w:val="28"/>
          <w:sz w:val="22"/>
          <w:szCs w:val="22"/>
        </w:rPr>
        <w:t>accommodated</w:t>
      </w:r>
    </w:p>
    <w:p w14:paraId="34C9ED1E" w14:textId="2955B8D1" w:rsidR="00E7221C" w:rsidRPr="00E7221C" w:rsidRDefault="00E7221C" w:rsidP="372C30CE">
      <w:pPr>
        <w:widowControl w:val="0"/>
        <w:numPr>
          <w:ilvl w:val="0"/>
          <w:numId w:val="3"/>
        </w:numPr>
        <w:tabs>
          <w:tab w:val="left" w:pos="360"/>
          <w:tab w:val="left" w:pos="8752"/>
        </w:tabs>
        <w:overflowPunct w:val="0"/>
        <w:autoSpaceDE w:val="0"/>
        <w:autoSpaceDN w:val="0"/>
        <w:adjustRightInd w:val="0"/>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Young carers</w:t>
      </w:r>
    </w:p>
    <w:p w14:paraId="2F7F0FA2" w14:textId="3731EC13" w:rsidR="00E7221C" w:rsidRPr="00E7221C" w:rsidRDefault="00E7221C" w:rsidP="372C30CE">
      <w:pPr>
        <w:widowControl w:val="0"/>
        <w:numPr>
          <w:ilvl w:val="0"/>
          <w:numId w:val="3"/>
        </w:numPr>
        <w:tabs>
          <w:tab w:val="left" w:pos="360"/>
          <w:tab w:val="left" w:pos="8752"/>
        </w:tabs>
        <w:overflowPunct w:val="0"/>
        <w:autoSpaceDE w:val="0"/>
        <w:autoSpaceDN w:val="0"/>
        <w:adjustRightInd w:val="0"/>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Young people affected by homelessness</w:t>
      </w:r>
    </w:p>
    <w:p w14:paraId="28CDC9DD" w14:textId="2834F9CF" w:rsidR="00E7221C" w:rsidRPr="00E7221C" w:rsidRDefault="00E7221C" w:rsidP="372C30CE">
      <w:pPr>
        <w:widowControl w:val="0"/>
        <w:numPr>
          <w:ilvl w:val="0"/>
          <w:numId w:val="3"/>
        </w:numPr>
        <w:tabs>
          <w:tab w:val="left" w:pos="360"/>
          <w:tab w:val="left" w:pos="8752"/>
        </w:tabs>
        <w:overflowPunct w:val="0"/>
        <w:autoSpaceDE w:val="0"/>
        <w:autoSpaceDN w:val="0"/>
        <w:adjustRightInd w:val="0"/>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Young people not engaging i</w:t>
      </w:r>
      <w:r w:rsidR="00AD312C">
        <w:rPr>
          <w:rFonts w:asciiTheme="minorHAnsi" w:eastAsiaTheme="minorEastAsia" w:hAnsiTheme="minorHAnsi" w:cstheme="minorBidi"/>
          <w:kern w:val="28"/>
          <w:sz w:val="22"/>
          <w:szCs w:val="22"/>
        </w:rPr>
        <w:t>n training, education or employ</w:t>
      </w:r>
      <w:r w:rsidRPr="372C30CE">
        <w:rPr>
          <w:rFonts w:asciiTheme="minorHAnsi" w:eastAsiaTheme="minorEastAsia" w:hAnsiTheme="minorHAnsi" w:cstheme="minorBidi"/>
          <w:kern w:val="28"/>
          <w:sz w:val="22"/>
          <w:szCs w:val="22"/>
        </w:rPr>
        <w:t>ment</w:t>
      </w:r>
    </w:p>
    <w:p w14:paraId="7C01FC48" w14:textId="77777777" w:rsidR="372C30CE" w:rsidRDefault="372C30CE" w:rsidP="372C30CE">
      <w:pPr>
        <w:jc w:val="both"/>
      </w:pPr>
    </w:p>
    <w:p w14:paraId="202763A5" w14:textId="77777777" w:rsidR="00E7221C" w:rsidRDefault="00E7221C" w:rsidP="00E7221C">
      <w:pPr>
        <w:widowControl w:val="0"/>
        <w:tabs>
          <w:tab w:val="left" w:pos="8752"/>
        </w:tabs>
        <w:overflowPunct w:val="0"/>
        <w:autoSpaceDE w:val="0"/>
        <w:autoSpaceDN w:val="0"/>
        <w:adjustRightInd w:val="0"/>
        <w:rPr>
          <w:rFonts w:ascii="Tahoma" w:hAnsi="Tahoma" w:cs="Tahoma"/>
          <w:kern w:val="28"/>
          <w:sz w:val="22"/>
          <w:szCs w:val="22"/>
        </w:rPr>
      </w:pPr>
    </w:p>
    <w:p w14:paraId="2AFE84B2" w14:textId="77777777" w:rsidR="00E7221C" w:rsidRPr="00AA5BE6" w:rsidRDefault="00E7221C" w:rsidP="00AA5BE6">
      <w:pPr>
        <w:widowControl w:val="0"/>
        <w:tabs>
          <w:tab w:val="left" w:pos="8752"/>
        </w:tabs>
        <w:overflowPunct w:val="0"/>
        <w:autoSpaceDE w:val="0"/>
        <w:autoSpaceDN w:val="0"/>
        <w:adjustRightInd w:val="0"/>
        <w:ind w:right="-68"/>
        <w:jc w:val="center"/>
        <w:rPr>
          <w:rFonts w:ascii="Felix Titling" w:hAnsi="Felix Titling" w:cs="Tempus Sans ITC"/>
          <w:b/>
          <w:bCs/>
          <w:color w:val="66CCFF"/>
          <w:kern w:val="28"/>
          <w:sz w:val="56"/>
          <w:szCs w:val="56"/>
        </w:rPr>
      </w:pPr>
      <w:r w:rsidRPr="00AA5BE6">
        <w:rPr>
          <w:rFonts w:asciiTheme="minorHAnsi" w:eastAsiaTheme="minorEastAsia" w:hAnsiTheme="minorHAnsi" w:cstheme="minorBidi"/>
          <w:b/>
          <w:bCs/>
          <w:color w:val="7030A0"/>
          <w:kern w:val="28"/>
          <w:sz w:val="56"/>
          <w:szCs w:val="56"/>
        </w:rPr>
        <w:lastRenderedPageBreak/>
        <w:t>Volunteer Requirements</w:t>
      </w:r>
    </w:p>
    <w:p w14:paraId="3C460D1B" w14:textId="77777777" w:rsidR="00E7221C" w:rsidRPr="00AA5BE6" w:rsidRDefault="00E7221C" w:rsidP="00E7221C">
      <w:pPr>
        <w:widowControl w:val="0"/>
        <w:tabs>
          <w:tab w:val="left" w:pos="8752"/>
        </w:tabs>
        <w:overflowPunct w:val="0"/>
        <w:autoSpaceDE w:val="0"/>
        <w:autoSpaceDN w:val="0"/>
        <w:adjustRightInd w:val="0"/>
        <w:ind w:right="1153"/>
        <w:rPr>
          <w:rFonts w:ascii="Century Gothic" w:hAnsi="Century Gothic" w:cs="Century Gothic"/>
          <w:b/>
          <w:bCs/>
          <w:color w:val="0000FF"/>
          <w:kern w:val="28"/>
          <w:sz w:val="56"/>
          <w:szCs w:val="56"/>
        </w:rPr>
      </w:pPr>
    </w:p>
    <w:p w14:paraId="5850F28B" w14:textId="77777777" w:rsidR="00E7221C" w:rsidRPr="00AA5BE6" w:rsidRDefault="005B37C8" w:rsidP="00E7221C">
      <w:pPr>
        <w:widowControl w:val="0"/>
        <w:tabs>
          <w:tab w:val="left" w:pos="8752"/>
        </w:tabs>
        <w:overflowPunct w:val="0"/>
        <w:autoSpaceDE w:val="0"/>
        <w:autoSpaceDN w:val="0"/>
        <w:adjustRightInd w:val="0"/>
        <w:ind w:right="-68"/>
        <w:jc w:val="center"/>
        <w:rPr>
          <w:rFonts w:ascii="Tempus Sans ITC" w:hAnsi="Tempus Sans ITC" w:cs="Tempus Sans ITC"/>
          <w:b/>
          <w:bCs/>
          <w:color w:val="003300"/>
          <w:kern w:val="28"/>
          <w:sz w:val="40"/>
          <w:szCs w:val="40"/>
        </w:rPr>
      </w:pPr>
      <w:r w:rsidRPr="00AA5BE6">
        <w:rPr>
          <w:rFonts w:asciiTheme="minorHAnsi" w:eastAsiaTheme="minorEastAsia" w:hAnsiTheme="minorHAnsi" w:cstheme="minorBidi"/>
          <w:b/>
          <w:bCs/>
          <w:color w:val="ED7D31" w:themeColor="accent2"/>
          <w:kern w:val="28"/>
          <w:sz w:val="40"/>
          <w:szCs w:val="40"/>
        </w:rPr>
        <w:t>The Role of the Mentor</w:t>
      </w:r>
    </w:p>
    <w:p w14:paraId="416CD7F3" w14:textId="77777777" w:rsidR="00E7221C" w:rsidRPr="00E7221C" w:rsidRDefault="00E7221C" w:rsidP="00E7221C">
      <w:pPr>
        <w:widowControl w:val="0"/>
        <w:tabs>
          <w:tab w:val="left" w:pos="8752"/>
        </w:tabs>
        <w:overflowPunct w:val="0"/>
        <w:autoSpaceDE w:val="0"/>
        <w:autoSpaceDN w:val="0"/>
        <w:adjustRightInd w:val="0"/>
        <w:ind w:right="-68"/>
        <w:jc w:val="center"/>
        <w:rPr>
          <w:rFonts w:ascii="Tempus Sans ITC" w:hAnsi="Tempus Sans ITC" w:cs="Tempus Sans ITC"/>
          <w:b/>
          <w:bCs/>
          <w:color w:val="003300"/>
          <w:kern w:val="28"/>
          <w:sz w:val="48"/>
          <w:szCs w:val="48"/>
        </w:rPr>
      </w:pPr>
    </w:p>
    <w:p w14:paraId="3B918643" w14:textId="4E7F5C7E" w:rsidR="005B37C8" w:rsidRDefault="005B37C8" w:rsidP="00BA4288">
      <w:pPr>
        <w:widowControl w:val="0"/>
        <w:tabs>
          <w:tab w:val="left" w:pos="8752"/>
        </w:tabs>
        <w:overflowPunct w:val="0"/>
        <w:autoSpaceDE w:val="0"/>
        <w:autoSpaceDN w:val="0"/>
        <w:adjustRightInd w:val="0"/>
        <w:ind w:right="-68"/>
        <w:jc w:val="both"/>
        <w:rPr>
          <w:rFonts w:ascii="Tahoma" w:hAnsi="Tahoma" w:cs="Tahoma"/>
          <w:kern w:val="28"/>
          <w:sz w:val="22"/>
          <w:szCs w:val="22"/>
        </w:rPr>
      </w:pPr>
      <w:r w:rsidRPr="372C30CE">
        <w:rPr>
          <w:rFonts w:asciiTheme="minorHAnsi" w:eastAsiaTheme="minorEastAsia" w:hAnsiTheme="minorHAnsi" w:cstheme="minorBidi"/>
          <w:kern w:val="28"/>
          <w:sz w:val="22"/>
          <w:szCs w:val="22"/>
        </w:rPr>
        <w:t>The role of a volunteer mentor is to</w:t>
      </w:r>
      <w:r w:rsidR="000B22FF" w:rsidRPr="372C30CE">
        <w:rPr>
          <w:rFonts w:asciiTheme="minorHAnsi" w:eastAsiaTheme="minorEastAsia" w:hAnsiTheme="minorHAnsi" w:cstheme="minorBidi"/>
          <w:kern w:val="28"/>
          <w:sz w:val="22"/>
          <w:szCs w:val="22"/>
        </w:rPr>
        <w:t xml:space="preserve"> </w:t>
      </w:r>
      <w:r w:rsidR="00E7221C" w:rsidRPr="372C30CE">
        <w:rPr>
          <w:rFonts w:asciiTheme="minorHAnsi" w:eastAsiaTheme="minorEastAsia" w:hAnsiTheme="minorHAnsi" w:cstheme="minorBidi"/>
          <w:kern w:val="28"/>
          <w:sz w:val="22"/>
          <w:szCs w:val="22"/>
        </w:rPr>
        <w:t xml:space="preserve">work with </w:t>
      </w:r>
      <w:r w:rsidRPr="372C30CE">
        <w:rPr>
          <w:rFonts w:asciiTheme="minorHAnsi" w:eastAsiaTheme="minorEastAsia" w:hAnsiTheme="minorHAnsi" w:cstheme="minorBidi"/>
          <w:kern w:val="28"/>
          <w:sz w:val="22"/>
          <w:szCs w:val="22"/>
        </w:rPr>
        <w:t>a young person</w:t>
      </w:r>
      <w:r w:rsidR="00E7221C" w:rsidRPr="372C30CE">
        <w:rPr>
          <w:rFonts w:asciiTheme="minorHAnsi" w:eastAsiaTheme="minorEastAsia" w:hAnsiTheme="minorHAnsi" w:cstheme="minorBidi"/>
          <w:kern w:val="28"/>
          <w:sz w:val="22"/>
          <w:szCs w:val="22"/>
        </w:rPr>
        <w:t xml:space="preserve"> </w:t>
      </w:r>
      <w:r w:rsidRPr="372C30CE">
        <w:rPr>
          <w:rFonts w:asciiTheme="minorHAnsi" w:eastAsiaTheme="minorEastAsia" w:hAnsiTheme="minorHAnsi" w:cstheme="minorBidi"/>
          <w:kern w:val="28"/>
          <w:sz w:val="22"/>
          <w:szCs w:val="22"/>
        </w:rPr>
        <w:t>and provide</w:t>
      </w:r>
      <w:r w:rsidR="00E7221C" w:rsidRPr="372C30CE">
        <w:rPr>
          <w:rFonts w:asciiTheme="minorHAnsi" w:eastAsiaTheme="minorEastAsia" w:hAnsiTheme="minorHAnsi" w:cstheme="minorBidi"/>
          <w:kern w:val="28"/>
          <w:sz w:val="22"/>
          <w:szCs w:val="22"/>
        </w:rPr>
        <w:t xml:space="preserve"> a supportive relationship</w:t>
      </w:r>
      <w:r w:rsidR="00AD312C">
        <w:rPr>
          <w:rFonts w:asciiTheme="minorHAnsi" w:eastAsiaTheme="minorEastAsia" w:hAnsiTheme="minorHAnsi" w:cstheme="minorBidi"/>
          <w:kern w:val="28"/>
          <w:sz w:val="22"/>
          <w:szCs w:val="22"/>
        </w:rPr>
        <w:t xml:space="preserve">, </w:t>
      </w:r>
      <w:r w:rsidR="00E7221C" w:rsidRPr="372C30CE">
        <w:rPr>
          <w:rFonts w:asciiTheme="minorHAnsi" w:eastAsiaTheme="minorEastAsia" w:hAnsiTheme="minorHAnsi" w:cstheme="minorBidi"/>
          <w:kern w:val="28"/>
          <w:sz w:val="22"/>
          <w:szCs w:val="22"/>
        </w:rPr>
        <w:t>set</w:t>
      </w:r>
      <w:r w:rsidR="000B22FF" w:rsidRPr="372C30CE">
        <w:rPr>
          <w:rFonts w:asciiTheme="minorHAnsi" w:eastAsiaTheme="minorEastAsia" w:hAnsiTheme="minorHAnsi" w:cstheme="minorBidi"/>
          <w:kern w:val="28"/>
          <w:sz w:val="22"/>
          <w:szCs w:val="22"/>
        </w:rPr>
        <w:t>ting and achieving realistic goals that</w:t>
      </w:r>
      <w:r w:rsidR="00E7221C" w:rsidRPr="372C30CE">
        <w:rPr>
          <w:rFonts w:asciiTheme="minorHAnsi" w:eastAsiaTheme="minorEastAsia" w:hAnsiTheme="minorHAnsi" w:cstheme="minorBidi"/>
          <w:kern w:val="28"/>
          <w:sz w:val="22"/>
          <w:szCs w:val="22"/>
        </w:rPr>
        <w:t xml:space="preserve"> the young person</w:t>
      </w:r>
      <w:r w:rsidR="000B22FF" w:rsidRPr="372C30CE">
        <w:rPr>
          <w:rFonts w:asciiTheme="minorHAnsi" w:eastAsiaTheme="minorEastAsia" w:hAnsiTheme="minorHAnsi" w:cstheme="minorBidi"/>
          <w:kern w:val="28"/>
          <w:sz w:val="22"/>
          <w:szCs w:val="22"/>
        </w:rPr>
        <w:t xml:space="preserve"> has set</w:t>
      </w:r>
      <w:r w:rsidR="00E7221C" w:rsidRPr="372C30CE">
        <w:rPr>
          <w:rFonts w:asciiTheme="minorHAnsi" w:eastAsiaTheme="minorEastAsia" w:hAnsiTheme="minorHAnsi" w:cstheme="minorBidi"/>
          <w:kern w:val="28"/>
          <w:sz w:val="22"/>
          <w:szCs w:val="22"/>
        </w:rPr>
        <w:t xml:space="preserve">. </w:t>
      </w:r>
    </w:p>
    <w:p w14:paraId="6200B28F" w14:textId="77777777" w:rsidR="000B22FF" w:rsidRDefault="005B37C8" w:rsidP="00BA4288">
      <w:pPr>
        <w:widowControl w:val="0"/>
        <w:tabs>
          <w:tab w:val="left" w:pos="8752"/>
        </w:tabs>
        <w:overflowPunct w:val="0"/>
        <w:autoSpaceDE w:val="0"/>
        <w:autoSpaceDN w:val="0"/>
        <w:adjustRightInd w:val="0"/>
        <w:ind w:right="-68"/>
        <w:jc w:val="both"/>
        <w:rPr>
          <w:rFonts w:ascii="Tahoma" w:hAnsi="Tahoma" w:cs="Tahoma"/>
          <w:kern w:val="28"/>
          <w:sz w:val="22"/>
          <w:szCs w:val="22"/>
        </w:rPr>
      </w:pPr>
      <w:r w:rsidRPr="372C30CE">
        <w:rPr>
          <w:rFonts w:asciiTheme="minorHAnsi" w:eastAsiaTheme="minorEastAsia" w:hAnsiTheme="minorHAnsi" w:cstheme="minorBidi"/>
          <w:kern w:val="28"/>
          <w:sz w:val="22"/>
          <w:szCs w:val="22"/>
        </w:rPr>
        <w:t xml:space="preserve">The emphasis is </w:t>
      </w:r>
      <w:r w:rsidR="00E7221C" w:rsidRPr="372C30CE">
        <w:rPr>
          <w:rFonts w:asciiTheme="minorHAnsi" w:eastAsiaTheme="minorEastAsia" w:hAnsiTheme="minorHAnsi" w:cstheme="minorBidi"/>
          <w:kern w:val="28"/>
          <w:sz w:val="22"/>
          <w:szCs w:val="22"/>
        </w:rPr>
        <w:t>to connect a young person with social, cultural and leisure opportunities, and generally provide a mentoring relationship which will develop the young person’s confidence, skills, potential, talent and networks.</w:t>
      </w:r>
      <w:r w:rsidR="000B22FF" w:rsidRPr="372C30CE">
        <w:rPr>
          <w:rFonts w:asciiTheme="minorHAnsi" w:eastAsiaTheme="minorEastAsia" w:hAnsiTheme="minorHAnsi" w:cstheme="minorBidi"/>
          <w:kern w:val="28"/>
          <w:sz w:val="22"/>
          <w:szCs w:val="22"/>
        </w:rPr>
        <w:t xml:space="preserve"> </w:t>
      </w:r>
    </w:p>
    <w:p w14:paraId="2EB9E3C0" w14:textId="77777777" w:rsidR="00E7221C" w:rsidRPr="00E7221C" w:rsidRDefault="00855922" w:rsidP="372C30CE">
      <w:pPr>
        <w:widowControl w:val="0"/>
        <w:tabs>
          <w:tab w:val="left" w:pos="8752"/>
        </w:tabs>
        <w:overflowPunct w:val="0"/>
        <w:autoSpaceDE w:val="0"/>
        <w:autoSpaceDN w:val="0"/>
        <w:adjustRightInd w:val="0"/>
        <w:ind w:right="-68"/>
        <w:jc w:val="both"/>
        <w:rPr>
          <w:rFonts w:ascii="Tahoma" w:hAnsi="Tahoma" w:cs="Tahoma"/>
          <w:kern w:val="28"/>
          <w:sz w:val="22"/>
          <w:szCs w:val="22"/>
        </w:rPr>
      </w:pPr>
      <w:r w:rsidRPr="372C30CE">
        <w:rPr>
          <w:rFonts w:asciiTheme="minorHAnsi" w:eastAsiaTheme="minorEastAsia" w:hAnsiTheme="minorHAnsi" w:cstheme="minorBidi"/>
          <w:kern w:val="28"/>
          <w:sz w:val="22"/>
          <w:szCs w:val="22"/>
        </w:rPr>
        <w:t>You may also</w:t>
      </w:r>
      <w:r w:rsidR="000B22FF" w:rsidRPr="372C30CE">
        <w:rPr>
          <w:rFonts w:asciiTheme="minorHAnsi" w:eastAsiaTheme="minorEastAsia" w:hAnsiTheme="minorHAnsi" w:cstheme="minorBidi"/>
          <w:kern w:val="28"/>
          <w:sz w:val="22"/>
          <w:szCs w:val="22"/>
        </w:rPr>
        <w:t xml:space="preserve"> </w:t>
      </w:r>
      <w:r w:rsidR="007B3B0C" w:rsidRPr="372C30CE">
        <w:rPr>
          <w:rFonts w:asciiTheme="minorHAnsi" w:eastAsiaTheme="minorEastAsia" w:hAnsiTheme="minorHAnsi" w:cstheme="minorBidi"/>
          <w:kern w:val="28"/>
          <w:sz w:val="22"/>
          <w:szCs w:val="22"/>
        </w:rPr>
        <w:t>support and</w:t>
      </w:r>
      <w:r w:rsidR="000B22FF" w:rsidRPr="372C30CE">
        <w:rPr>
          <w:rFonts w:asciiTheme="minorHAnsi" w:eastAsiaTheme="minorEastAsia" w:hAnsiTheme="minorHAnsi" w:cstheme="minorBidi"/>
          <w:kern w:val="28"/>
          <w:sz w:val="22"/>
          <w:szCs w:val="22"/>
        </w:rPr>
        <w:t xml:space="preserve"> assistance </w:t>
      </w:r>
      <w:r w:rsidR="007B3B0C" w:rsidRPr="372C30CE">
        <w:rPr>
          <w:rFonts w:asciiTheme="minorHAnsi" w:eastAsiaTheme="minorEastAsia" w:hAnsiTheme="minorHAnsi" w:cstheme="minorBidi"/>
          <w:kern w:val="28"/>
          <w:sz w:val="22"/>
          <w:szCs w:val="22"/>
        </w:rPr>
        <w:t>to help the young person to be able to maintain, re</w:t>
      </w:r>
      <w:r w:rsidR="00BD033E" w:rsidRPr="372C30CE">
        <w:rPr>
          <w:rFonts w:asciiTheme="minorHAnsi" w:eastAsiaTheme="minorEastAsia" w:hAnsiTheme="minorHAnsi" w:cstheme="minorBidi"/>
          <w:kern w:val="28"/>
          <w:sz w:val="22"/>
          <w:szCs w:val="22"/>
        </w:rPr>
        <w:t>-</w:t>
      </w:r>
      <w:r w:rsidR="007B3B0C" w:rsidRPr="372C30CE">
        <w:rPr>
          <w:rFonts w:asciiTheme="minorHAnsi" w:eastAsiaTheme="minorEastAsia" w:hAnsiTheme="minorHAnsi" w:cstheme="minorBidi"/>
          <w:kern w:val="28"/>
          <w:sz w:val="22"/>
          <w:szCs w:val="22"/>
        </w:rPr>
        <w:t>engage with or seek out new</w:t>
      </w:r>
      <w:r w:rsidR="000B22FF" w:rsidRPr="372C30CE">
        <w:rPr>
          <w:rFonts w:asciiTheme="minorHAnsi" w:eastAsiaTheme="minorEastAsia" w:hAnsiTheme="minorHAnsi" w:cstheme="minorBidi"/>
          <w:kern w:val="28"/>
          <w:sz w:val="22"/>
          <w:szCs w:val="22"/>
        </w:rPr>
        <w:t xml:space="preserve"> education, training and employment</w:t>
      </w:r>
      <w:r w:rsidR="007B3B0C" w:rsidRPr="372C30CE">
        <w:rPr>
          <w:rFonts w:asciiTheme="minorHAnsi" w:eastAsiaTheme="minorEastAsia" w:hAnsiTheme="minorHAnsi" w:cstheme="minorBidi"/>
          <w:kern w:val="28"/>
          <w:sz w:val="22"/>
          <w:szCs w:val="22"/>
        </w:rPr>
        <w:t>.</w:t>
      </w:r>
    </w:p>
    <w:p w14:paraId="3BC50661" w14:textId="77777777" w:rsidR="000B22FF" w:rsidRPr="00E7221C" w:rsidRDefault="000B22FF" w:rsidP="00BA4288">
      <w:pPr>
        <w:widowControl w:val="0"/>
        <w:tabs>
          <w:tab w:val="left" w:pos="8752"/>
        </w:tabs>
        <w:overflowPunct w:val="0"/>
        <w:autoSpaceDE w:val="0"/>
        <w:autoSpaceDN w:val="0"/>
        <w:adjustRightInd w:val="0"/>
        <w:ind w:right="-68"/>
        <w:jc w:val="both"/>
        <w:rPr>
          <w:rFonts w:ascii="Tempus Sans ITC" w:hAnsi="Tempus Sans ITC" w:cs="Tempus Sans ITC"/>
          <w:b/>
          <w:bCs/>
          <w:color w:val="0000FF"/>
          <w:kern w:val="28"/>
          <w:sz w:val="48"/>
          <w:szCs w:val="48"/>
        </w:rPr>
      </w:pPr>
    </w:p>
    <w:p w14:paraId="1A6BB170" w14:textId="77777777" w:rsidR="00A3675C" w:rsidRDefault="00A3675C" w:rsidP="00E7221C">
      <w:pPr>
        <w:widowControl w:val="0"/>
        <w:tabs>
          <w:tab w:val="left" w:pos="8752"/>
        </w:tabs>
        <w:overflowPunct w:val="0"/>
        <w:autoSpaceDE w:val="0"/>
        <w:autoSpaceDN w:val="0"/>
        <w:adjustRightInd w:val="0"/>
        <w:ind w:right="-68"/>
        <w:jc w:val="center"/>
        <w:rPr>
          <w:rFonts w:ascii="Tempus Sans ITC" w:hAnsi="Tempus Sans ITC" w:cs="Tempus Sans ITC"/>
          <w:b/>
          <w:bCs/>
          <w:color w:val="003300"/>
          <w:kern w:val="28"/>
          <w:sz w:val="48"/>
          <w:szCs w:val="48"/>
        </w:rPr>
      </w:pPr>
    </w:p>
    <w:p w14:paraId="6D9E3146" w14:textId="77777777" w:rsidR="00E7221C" w:rsidRPr="00AA5BE6" w:rsidRDefault="005B37C8" w:rsidP="00E7221C">
      <w:pPr>
        <w:widowControl w:val="0"/>
        <w:tabs>
          <w:tab w:val="left" w:pos="8752"/>
        </w:tabs>
        <w:overflowPunct w:val="0"/>
        <w:autoSpaceDE w:val="0"/>
        <w:autoSpaceDN w:val="0"/>
        <w:adjustRightInd w:val="0"/>
        <w:ind w:right="-68"/>
        <w:jc w:val="center"/>
        <w:rPr>
          <w:rFonts w:ascii="Tempus Sans ITC" w:hAnsi="Tempus Sans ITC" w:cs="Tempus Sans ITC"/>
          <w:b/>
          <w:bCs/>
          <w:color w:val="003300"/>
          <w:kern w:val="28"/>
          <w:sz w:val="40"/>
          <w:szCs w:val="40"/>
        </w:rPr>
      </w:pPr>
      <w:r w:rsidRPr="00AA5BE6">
        <w:rPr>
          <w:rFonts w:asciiTheme="minorHAnsi" w:eastAsiaTheme="minorEastAsia" w:hAnsiTheme="minorHAnsi" w:cstheme="minorBidi"/>
          <w:b/>
          <w:bCs/>
          <w:color w:val="ED7D31" w:themeColor="accent2"/>
          <w:kern w:val="28"/>
          <w:sz w:val="40"/>
          <w:szCs w:val="40"/>
        </w:rPr>
        <w:t>Mentor</w:t>
      </w:r>
      <w:r w:rsidR="00E7221C" w:rsidRPr="00AA5BE6">
        <w:rPr>
          <w:rFonts w:asciiTheme="minorHAnsi" w:eastAsiaTheme="minorEastAsia" w:hAnsiTheme="minorHAnsi" w:cstheme="minorBidi"/>
          <w:b/>
          <w:bCs/>
          <w:color w:val="ED7D31" w:themeColor="accent2"/>
          <w:kern w:val="28"/>
          <w:sz w:val="40"/>
          <w:szCs w:val="40"/>
        </w:rPr>
        <w:t xml:space="preserve"> Criteria</w:t>
      </w:r>
    </w:p>
    <w:p w14:paraId="0A58882E" w14:textId="77777777" w:rsidR="00E7221C" w:rsidRPr="00E7221C" w:rsidRDefault="00A3675C" w:rsidP="00E7221C">
      <w:pPr>
        <w:widowControl w:val="0"/>
        <w:tabs>
          <w:tab w:val="left" w:pos="8752"/>
        </w:tabs>
        <w:overflowPunct w:val="0"/>
        <w:autoSpaceDE w:val="0"/>
        <w:autoSpaceDN w:val="0"/>
        <w:adjustRightInd w:val="0"/>
        <w:ind w:right="-68"/>
        <w:jc w:val="both"/>
        <w:rPr>
          <w:rFonts w:ascii="Tahoma" w:hAnsi="Tahoma" w:cs="Tahoma"/>
          <w:kern w:val="28"/>
          <w:sz w:val="22"/>
          <w:szCs w:val="22"/>
        </w:rPr>
      </w:pPr>
      <w:r>
        <w:rPr>
          <w:rFonts w:ascii="Tempus Sans ITC" w:hAnsi="Tempus Sans ITC" w:cs="Tempus Sans ITC"/>
          <w:b/>
          <w:bCs/>
          <w:color w:val="003300"/>
          <w:kern w:val="28"/>
          <w:sz w:val="48"/>
          <w:szCs w:val="48"/>
        </w:rPr>
        <w:br/>
      </w:r>
      <w:r w:rsidR="00E7221C" w:rsidRPr="372C30CE">
        <w:rPr>
          <w:rFonts w:asciiTheme="minorHAnsi" w:eastAsiaTheme="minorEastAsia" w:hAnsiTheme="minorHAnsi" w:cstheme="minorBidi"/>
          <w:kern w:val="28"/>
          <w:sz w:val="22"/>
          <w:szCs w:val="22"/>
        </w:rPr>
        <w:t xml:space="preserve">Mentors can come from all walks of life and there are no specific qualifications or relevant experience required. </w:t>
      </w:r>
    </w:p>
    <w:p w14:paraId="2DDB0593" w14:textId="77777777" w:rsidR="00E7221C" w:rsidRPr="00E7221C" w:rsidRDefault="00E7221C" w:rsidP="00E7221C">
      <w:pPr>
        <w:widowControl w:val="0"/>
        <w:tabs>
          <w:tab w:val="left" w:pos="8752"/>
        </w:tabs>
        <w:overflowPunct w:val="0"/>
        <w:autoSpaceDE w:val="0"/>
        <w:autoSpaceDN w:val="0"/>
        <w:adjustRightInd w:val="0"/>
        <w:ind w:right="-68"/>
        <w:jc w:val="both"/>
        <w:rPr>
          <w:rFonts w:ascii="Tahoma" w:hAnsi="Tahoma" w:cs="Tahoma"/>
          <w:kern w:val="28"/>
          <w:sz w:val="22"/>
          <w:szCs w:val="22"/>
        </w:rPr>
      </w:pPr>
    </w:p>
    <w:p w14:paraId="489854BA" w14:textId="77777777" w:rsidR="00E7221C" w:rsidRPr="00E7221C" w:rsidRDefault="00E7221C" w:rsidP="00E7221C">
      <w:pPr>
        <w:widowControl w:val="0"/>
        <w:tabs>
          <w:tab w:val="left" w:pos="8752"/>
        </w:tabs>
        <w:overflowPunct w:val="0"/>
        <w:autoSpaceDE w:val="0"/>
        <w:autoSpaceDN w:val="0"/>
        <w:adjustRightInd w:val="0"/>
        <w:ind w:right="-68"/>
        <w:jc w:val="both"/>
        <w:rPr>
          <w:rFonts w:ascii="Tahoma" w:hAnsi="Tahoma" w:cs="Tahoma"/>
          <w:kern w:val="28"/>
          <w:sz w:val="22"/>
          <w:szCs w:val="22"/>
        </w:rPr>
      </w:pPr>
      <w:r w:rsidRPr="372C30CE">
        <w:rPr>
          <w:rFonts w:asciiTheme="minorHAnsi" w:eastAsiaTheme="minorEastAsia" w:hAnsiTheme="minorHAnsi" w:cstheme="minorBidi"/>
          <w:kern w:val="28"/>
          <w:sz w:val="22"/>
          <w:szCs w:val="22"/>
        </w:rPr>
        <w:t>Move On hopes to recruit people with potential who are:</w:t>
      </w:r>
    </w:p>
    <w:p w14:paraId="56CADD39" w14:textId="77777777" w:rsidR="00E7221C" w:rsidRPr="00E7221C" w:rsidRDefault="00E7221C" w:rsidP="372C30CE">
      <w:pPr>
        <w:widowControl w:val="0"/>
        <w:numPr>
          <w:ilvl w:val="0"/>
          <w:numId w:val="4"/>
        </w:numPr>
        <w:tabs>
          <w:tab w:val="left" w:pos="720"/>
          <w:tab w:val="left" w:pos="8752"/>
        </w:tabs>
        <w:overflowPunct w:val="0"/>
        <w:autoSpaceDE w:val="0"/>
        <w:autoSpaceDN w:val="0"/>
        <w:adjustRightInd w:val="0"/>
        <w:ind w:right="-68"/>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 xml:space="preserve">over 18 </w:t>
      </w:r>
    </w:p>
    <w:p w14:paraId="4079C559" w14:textId="77777777" w:rsidR="00E7221C" w:rsidRPr="00E7221C" w:rsidRDefault="00E7221C" w:rsidP="372C30CE">
      <w:pPr>
        <w:widowControl w:val="0"/>
        <w:numPr>
          <w:ilvl w:val="0"/>
          <w:numId w:val="4"/>
        </w:numPr>
        <w:tabs>
          <w:tab w:val="left" w:pos="720"/>
          <w:tab w:val="left" w:pos="8752"/>
        </w:tabs>
        <w:overflowPunct w:val="0"/>
        <w:autoSpaceDE w:val="0"/>
        <w:autoSpaceDN w:val="0"/>
        <w:adjustRightInd w:val="0"/>
        <w:ind w:right="-68"/>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 xml:space="preserve">interested in and can relate to </w:t>
      </w:r>
      <w:r w:rsidR="000B22FF" w:rsidRPr="372C30CE">
        <w:rPr>
          <w:rFonts w:asciiTheme="minorHAnsi" w:eastAsiaTheme="minorEastAsia" w:hAnsiTheme="minorHAnsi" w:cstheme="minorBidi"/>
          <w:kern w:val="28"/>
          <w:sz w:val="22"/>
          <w:szCs w:val="22"/>
        </w:rPr>
        <w:t>the issues facing</w:t>
      </w:r>
      <w:r w:rsidRPr="372C30CE">
        <w:rPr>
          <w:rFonts w:asciiTheme="minorHAnsi" w:eastAsiaTheme="minorEastAsia" w:hAnsiTheme="minorHAnsi" w:cstheme="minorBidi"/>
          <w:kern w:val="28"/>
          <w:sz w:val="22"/>
          <w:szCs w:val="22"/>
        </w:rPr>
        <w:t xml:space="preserve"> vulnerable young people</w:t>
      </w:r>
    </w:p>
    <w:p w14:paraId="31694D50" w14:textId="77777777" w:rsidR="00E7221C" w:rsidRPr="00E7221C" w:rsidRDefault="00E7221C" w:rsidP="372C30CE">
      <w:pPr>
        <w:widowControl w:val="0"/>
        <w:numPr>
          <w:ilvl w:val="0"/>
          <w:numId w:val="4"/>
        </w:numPr>
        <w:tabs>
          <w:tab w:val="left" w:pos="720"/>
          <w:tab w:val="left" w:pos="8752"/>
        </w:tabs>
        <w:overflowPunct w:val="0"/>
        <w:autoSpaceDE w:val="0"/>
        <w:autoSpaceDN w:val="0"/>
        <w:adjustRightInd w:val="0"/>
        <w:ind w:right="-68"/>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 xml:space="preserve">able to attend a one day a week training course for a </w:t>
      </w:r>
      <w:r w:rsidR="00FF102D" w:rsidRPr="372C30CE">
        <w:rPr>
          <w:rFonts w:asciiTheme="minorHAnsi" w:eastAsiaTheme="minorEastAsia" w:hAnsiTheme="minorHAnsi" w:cstheme="minorBidi"/>
          <w:kern w:val="28"/>
          <w:sz w:val="22"/>
          <w:szCs w:val="22"/>
        </w:rPr>
        <w:t>5</w:t>
      </w:r>
      <w:r w:rsidRPr="372C30CE">
        <w:rPr>
          <w:rFonts w:asciiTheme="minorHAnsi" w:eastAsiaTheme="minorEastAsia" w:hAnsiTheme="minorHAnsi" w:cstheme="minorBidi"/>
          <w:kern w:val="28"/>
          <w:sz w:val="22"/>
          <w:szCs w:val="22"/>
        </w:rPr>
        <w:t xml:space="preserve"> week period </w:t>
      </w:r>
    </w:p>
    <w:p w14:paraId="4F8CDBA5" w14:textId="77777777" w:rsidR="005B37C8" w:rsidRDefault="00E7221C" w:rsidP="372C30CE">
      <w:pPr>
        <w:widowControl w:val="0"/>
        <w:numPr>
          <w:ilvl w:val="0"/>
          <w:numId w:val="4"/>
        </w:numPr>
        <w:tabs>
          <w:tab w:val="left" w:pos="720"/>
          <w:tab w:val="left" w:pos="8752"/>
        </w:tabs>
        <w:overflowPunct w:val="0"/>
        <w:autoSpaceDE w:val="0"/>
        <w:autoSpaceDN w:val="0"/>
        <w:adjustRightInd w:val="0"/>
        <w:ind w:right="-68"/>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 xml:space="preserve">interested in sharing </w:t>
      </w:r>
      <w:r w:rsidR="000B22FF" w:rsidRPr="372C30CE">
        <w:rPr>
          <w:rFonts w:asciiTheme="minorHAnsi" w:eastAsiaTheme="minorEastAsia" w:hAnsiTheme="minorHAnsi" w:cstheme="minorBidi"/>
          <w:kern w:val="28"/>
          <w:sz w:val="22"/>
          <w:szCs w:val="22"/>
        </w:rPr>
        <w:t xml:space="preserve">their </w:t>
      </w:r>
      <w:r w:rsidRPr="372C30CE">
        <w:rPr>
          <w:rFonts w:asciiTheme="minorHAnsi" w:eastAsiaTheme="minorEastAsia" w:hAnsiTheme="minorHAnsi" w:cstheme="minorBidi"/>
          <w:kern w:val="28"/>
          <w:sz w:val="22"/>
          <w:szCs w:val="22"/>
        </w:rPr>
        <w:t>skills/ex</w:t>
      </w:r>
      <w:r w:rsidR="005B37C8" w:rsidRPr="372C30CE">
        <w:rPr>
          <w:rFonts w:asciiTheme="minorHAnsi" w:eastAsiaTheme="minorEastAsia" w:hAnsiTheme="minorHAnsi" w:cstheme="minorBidi"/>
          <w:kern w:val="28"/>
          <w:sz w:val="22"/>
          <w:szCs w:val="22"/>
        </w:rPr>
        <w:t>periences with young people</w:t>
      </w:r>
    </w:p>
    <w:p w14:paraId="13966AFF" w14:textId="77777777" w:rsidR="00E7221C" w:rsidRPr="00E7221C" w:rsidRDefault="00E7221C" w:rsidP="372C30CE">
      <w:pPr>
        <w:widowControl w:val="0"/>
        <w:numPr>
          <w:ilvl w:val="0"/>
          <w:numId w:val="4"/>
        </w:numPr>
        <w:tabs>
          <w:tab w:val="left" w:pos="720"/>
          <w:tab w:val="left" w:pos="8752"/>
        </w:tabs>
        <w:overflowPunct w:val="0"/>
        <w:autoSpaceDE w:val="0"/>
        <w:autoSpaceDN w:val="0"/>
        <w:adjustRightInd w:val="0"/>
        <w:ind w:right="-68"/>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 xml:space="preserve">able to </w:t>
      </w:r>
      <w:r w:rsidR="00855922" w:rsidRPr="372C30CE">
        <w:rPr>
          <w:rFonts w:asciiTheme="minorHAnsi" w:eastAsiaTheme="minorEastAsia" w:hAnsiTheme="minorHAnsi" w:cstheme="minorBidi"/>
          <w:kern w:val="28"/>
          <w:sz w:val="22"/>
          <w:szCs w:val="22"/>
        </w:rPr>
        <w:t xml:space="preserve">provide </w:t>
      </w:r>
      <w:r w:rsidRPr="372C30CE">
        <w:rPr>
          <w:rFonts w:asciiTheme="minorHAnsi" w:eastAsiaTheme="minorEastAsia" w:hAnsiTheme="minorHAnsi" w:cstheme="minorBidi"/>
          <w:kern w:val="28"/>
          <w:sz w:val="22"/>
          <w:szCs w:val="22"/>
        </w:rPr>
        <w:t xml:space="preserve">appropriate information and advice </w:t>
      </w:r>
    </w:p>
    <w:p w14:paraId="4F4D6438" w14:textId="77777777" w:rsidR="00E7221C" w:rsidRPr="00E7221C" w:rsidRDefault="00E7221C" w:rsidP="372C30CE">
      <w:pPr>
        <w:widowControl w:val="0"/>
        <w:numPr>
          <w:ilvl w:val="0"/>
          <w:numId w:val="4"/>
        </w:numPr>
        <w:tabs>
          <w:tab w:val="left" w:pos="720"/>
          <w:tab w:val="left" w:pos="8752"/>
        </w:tabs>
        <w:overflowPunct w:val="0"/>
        <w:autoSpaceDE w:val="0"/>
        <w:autoSpaceDN w:val="0"/>
        <w:adjustRightInd w:val="0"/>
        <w:ind w:right="-68"/>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able to commit a minimum of 1 year to the service</w:t>
      </w:r>
    </w:p>
    <w:p w14:paraId="1E415909" w14:textId="77777777" w:rsidR="00E7221C" w:rsidRPr="00E7221C" w:rsidRDefault="00E7221C" w:rsidP="372C30CE">
      <w:pPr>
        <w:widowControl w:val="0"/>
        <w:numPr>
          <w:ilvl w:val="0"/>
          <w:numId w:val="4"/>
        </w:numPr>
        <w:tabs>
          <w:tab w:val="left" w:pos="720"/>
          <w:tab w:val="left" w:pos="8752"/>
        </w:tabs>
        <w:overflowPunct w:val="0"/>
        <w:autoSpaceDE w:val="0"/>
        <w:autoSpaceDN w:val="0"/>
        <w:adjustRightInd w:val="0"/>
        <w:ind w:right="-68"/>
        <w:jc w:val="both"/>
        <w:rPr>
          <w:rFonts w:ascii="Tahoma" w:eastAsia="Tahoma" w:hAnsi="Tahoma" w:cs="Tahoma"/>
          <w:kern w:val="28"/>
          <w:sz w:val="22"/>
          <w:szCs w:val="22"/>
        </w:rPr>
      </w:pPr>
      <w:r w:rsidRPr="372C30CE">
        <w:rPr>
          <w:rFonts w:asciiTheme="minorHAnsi" w:eastAsiaTheme="minorEastAsia" w:hAnsiTheme="minorHAnsi" w:cstheme="minorBidi"/>
          <w:kern w:val="28"/>
          <w:sz w:val="22"/>
          <w:szCs w:val="22"/>
        </w:rPr>
        <w:t>able to spend on average 1-2 hours per week with a young person</w:t>
      </w:r>
    </w:p>
    <w:p w14:paraId="4F63A20E" w14:textId="77777777" w:rsidR="00E7221C" w:rsidRPr="00E7221C" w:rsidRDefault="00E7221C" w:rsidP="00E7221C">
      <w:pPr>
        <w:widowControl w:val="0"/>
        <w:tabs>
          <w:tab w:val="left" w:pos="8752"/>
        </w:tabs>
        <w:overflowPunct w:val="0"/>
        <w:autoSpaceDE w:val="0"/>
        <w:autoSpaceDN w:val="0"/>
        <w:adjustRightInd w:val="0"/>
        <w:ind w:right="1153"/>
        <w:rPr>
          <w:rFonts w:ascii="Tahoma" w:hAnsi="Tahoma" w:cs="Tahoma"/>
          <w:kern w:val="28"/>
          <w:sz w:val="22"/>
          <w:szCs w:val="22"/>
        </w:rPr>
      </w:pPr>
    </w:p>
    <w:p w14:paraId="0B0580DB" w14:textId="77777777" w:rsidR="00E7221C" w:rsidRPr="00E7221C" w:rsidRDefault="00E7221C" w:rsidP="00E7221C">
      <w:pPr>
        <w:widowControl w:val="0"/>
        <w:tabs>
          <w:tab w:val="left" w:pos="8752"/>
        </w:tabs>
        <w:overflowPunct w:val="0"/>
        <w:autoSpaceDE w:val="0"/>
        <w:autoSpaceDN w:val="0"/>
        <w:adjustRightInd w:val="0"/>
        <w:ind w:right="1153"/>
        <w:rPr>
          <w:rFonts w:ascii="Tahoma" w:hAnsi="Tahoma" w:cs="Tahoma"/>
          <w:kern w:val="28"/>
          <w:sz w:val="22"/>
          <w:szCs w:val="22"/>
        </w:rPr>
      </w:pPr>
    </w:p>
    <w:p w14:paraId="064A4020" w14:textId="77777777" w:rsidR="00855922" w:rsidRDefault="00855922" w:rsidP="00E7221C">
      <w:pPr>
        <w:keepNext/>
        <w:widowControl w:val="0"/>
        <w:tabs>
          <w:tab w:val="left" w:pos="8752"/>
        </w:tabs>
        <w:overflowPunct w:val="0"/>
        <w:autoSpaceDE w:val="0"/>
        <w:autoSpaceDN w:val="0"/>
        <w:adjustRightInd w:val="0"/>
        <w:ind w:right="-68"/>
        <w:jc w:val="center"/>
        <w:rPr>
          <w:rFonts w:ascii="Tempus Sans ITC" w:hAnsi="Tempus Sans ITC" w:cs="Tempus Sans ITC"/>
          <w:b/>
          <w:bCs/>
          <w:color w:val="003300"/>
          <w:kern w:val="28"/>
          <w:sz w:val="48"/>
          <w:szCs w:val="48"/>
        </w:rPr>
      </w:pPr>
    </w:p>
    <w:p w14:paraId="7177A1B4" w14:textId="77777777" w:rsidR="00076EBF" w:rsidRDefault="00076EBF" w:rsidP="00E7221C">
      <w:pPr>
        <w:keepNext/>
        <w:widowControl w:val="0"/>
        <w:tabs>
          <w:tab w:val="left" w:pos="8752"/>
        </w:tabs>
        <w:overflowPunct w:val="0"/>
        <w:autoSpaceDE w:val="0"/>
        <w:autoSpaceDN w:val="0"/>
        <w:adjustRightInd w:val="0"/>
        <w:ind w:right="-68"/>
        <w:jc w:val="center"/>
        <w:rPr>
          <w:rFonts w:ascii="Tempus Sans ITC" w:hAnsi="Tempus Sans ITC" w:cs="Tempus Sans ITC"/>
          <w:b/>
          <w:bCs/>
          <w:color w:val="003300"/>
          <w:kern w:val="28"/>
          <w:sz w:val="48"/>
          <w:szCs w:val="48"/>
        </w:rPr>
      </w:pPr>
    </w:p>
    <w:p w14:paraId="41DE7906" w14:textId="77777777" w:rsidR="00E7221C" w:rsidRPr="00AA5BE6" w:rsidRDefault="00E7221C" w:rsidP="00E7221C">
      <w:pPr>
        <w:keepNext/>
        <w:widowControl w:val="0"/>
        <w:tabs>
          <w:tab w:val="left" w:pos="8752"/>
        </w:tabs>
        <w:overflowPunct w:val="0"/>
        <w:autoSpaceDE w:val="0"/>
        <w:autoSpaceDN w:val="0"/>
        <w:adjustRightInd w:val="0"/>
        <w:ind w:right="-68"/>
        <w:jc w:val="center"/>
        <w:rPr>
          <w:rFonts w:ascii="Tempus Sans ITC" w:hAnsi="Tempus Sans ITC" w:cs="Tempus Sans ITC"/>
          <w:b/>
          <w:bCs/>
          <w:color w:val="003300"/>
          <w:kern w:val="28"/>
          <w:sz w:val="40"/>
          <w:szCs w:val="40"/>
        </w:rPr>
      </w:pPr>
      <w:r w:rsidRPr="00AA5BE6">
        <w:rPr>
          <w:rFonts w:asciiTheme="minorHAnsi" w:eastAsiaTheme="minorEastAsia" w:hAnsiTheme="minorHAnsi" w:cstheme="minorBidi"/>
          <w:b/>
          <w:bCs/>
          <w:color w:val="ED7D31" w:themeColor="accent2"/>
          <w:kern w:val="28"/>
          <w:sz w:val="40"/>
          <w:szCs w:val="40"/>
        </w:rPr>
        <w:t>Selection</w:t>
      </w:r>
    </w:p>
    <w:p w14:paraId="0E8FD894" w14:textId="77777777" w:rsidR="00E7221C" w:rsidRPr="00E7221C" w:rsidRDefault="00E7221C" w:rsidP="00E7221C">
      <w:pPr>
        <w:widowControl w:val="0"/>
        <w:overflowPunct w:val="0"/>
        <w:autoSpaceDE w:val="0"/>
        <w:autoSpaceDN w:val="0"/>
        <w:adjustRightInd w:val="0"/>
        <w:rPr>
          <w:rFonts w:ascii="Arial" w:hAnsi="Arial" w:cs="Arial"/>
          <w:kern w:val="28"/>
        </w:rPr>
      </w:pPr>
    </w:p>
    <w:p w14:paraId="2BFA1D6D" w14:textId="77777777" w:rsidR="00E7221C" w:rsidRPr="00E7221C" w:rsidRDefault="00E7221C" w:rsidP="00E7221C">
      <w:pPr>
        <w:widowControl w:val="0"/>
        <w:tabs>
          <w:tab w:val="left" w:pos="8752"/>
        </w:tabs>
        <w:overflowPunct w:val="0"/>
        <w:autoSpaceDE w:val="0"/>
        <w:autoSpaceDN w:val="0"/>
        <w:adjustRightInd w:val="0"/>
        <w:ind w:right="-17"/>
        <w:jc w:val="both"/>
        <w:rPr>
          <w:rFonts w:ascii="Tahoma" w:hAnsi="Tahoma" w:cs="Tahoma"/>
          <w:kern w:val="28"/>
          <w:sz w:val="22"/>
          <w:szCs w:val="22"/>
        </w:rPr>
      </w:pPr>
      <w:r w:rsidRPr="372C30CE">
        <w:rPr>
          <w:rFonts w:asciiTheme="minorHAnsi" w:eastAsiaTheme="minorEastAsia" w:hAnsiTheme="minorHAnsi" w:cstheme="minorBidi"/>
          <w:kern w:val="28"/>
          <w:sz w:val="22"/>
          <w:szCs w:val="22"/>
        </w:rPr>
        <w:t>Move On has an open approach to its recruitment of</w:t>
      </w:r>
      <w:r w:rsidR="00A3675C" w:rsidRPr="372C30CE">
        <w:rPr>
          <w:rFonts w:asciiTheme="minorHAnsi" w:eastAsiaTheme="minorEastAsia" w:hAnsiTheme="minorHAnsi" w:cstheme="minorBidi"/>
          <w:kern w:val="28"/>
          <w:sz w:val="22"/>
          <w:szCs w:val="22"/>
        </w:rPr>
        <w:t xml:space="preserve"> volunteer mentors but </w:t>
      </w:r>
      <w:r w:rsidRPr="372C30CE">
        <w:rPr>
          <w:rFonts w:asciiTheme="minorHAnsi" w:eastAsiaTheme="minorEastAsia" w:hAnsiTheme="minorHAnsi" w:cstheme="minorBidi"/>
          <w:kern w:val="28"/>
          <w:sz w:val="22"/>
          <w:szCs w:val="22"/>
        </w:rPr>
        <w:t xml:space="preserve">we must be satisfied that </w:t>
      </w:r>
      <w:r w:rsidR="005B37C8" w:rsidRPr="372C30CE">
        <w:rPr>
          <w:rFonts w:asciiTheme="minorHAnsi" w:eastAsiaTheme="minorEastAsia" w:hAnsiTheme="minorHAnsi" w:cstheme="minorBidi"/>
          <w:kern w:val="28"/>
          <w:sz w:val="22"/>
          <w:szCs w:val="22"/>
        </w:rPr>
        <w:t>the volunteer is</w:t>
      </w:r>
      <w:r w:rsidRPr="372C30CE">
        <w:rPr>
          <w:rFonts w:asciiTheme="minorHAnsi" w:eastAsiaTheme="minorEastAsia" w:hAnsiTheme="minorHAnsi" w:cstheme="minorBidi"/>
          <w:kern w:val="28"/>
          <w:sz w:val="22"/>
          <w:szCs w:val="22"/>
        </w:rPr>
        <w:t xml:space="preserve"> suitable to wo</w:t>
      </w:r>
      <w:r w:rsidR="005B37C8" w:rsidRPr="372C30CE">
        <w:rPr>
          <w:rFonts w:asciiTheme="minorHAnsi" w:eastAsiaTheme="minorEastAsia" w:hAnsiTheme="minorHAnsi" w:cstheme="minorBidi"/>
          <w:kern w:val="28"/>
          <w:sz w:val="22"/>
          <w:szCs w:val="22"/>
        </w:rPr>
        <w:t>rk with vulnerable young p</w:t>
      </w:r>
      <w:r w:rsidR="00A3675C" w:rsidRPr="372C30CE">
        <w:rPr>
          <w:rFonts w:asciiTheme="minorHAnsi" w:eastAsiaTheme="minorEastAsia" w:hAnsiTheme="minorHAnsi" w:cstheme="minorBidi"/>
          <w:kern w:val="28"/>
          <w:sz w:val="22"/>
          <w:szCs w:val="22"/>
        </w:rPr>
        <w:t>eople. A</w:t>
      </w:r>
      <w:r w:rsidRPr="372C30CE">
        <w:rPr>
          <w:rFonts w:asciiTheme="minorHAnsi" w:eastAsiaTheme="minorEastAsia" w:hAnsiTheme="minorHAnsi" w:cstheme="minorBidi"/>
          <w:kern w:val="28"/>
          <w:sz w:val="22"/>
          <w:szCs w:val="22"/>
        </w:rPr>
        <w:t xml:space="preserve"> commitment to both the training programme and the mentoring service</w:t>
      </w:r>
      <w:r w:rsidR="00A3675C" w:rsidRPr="372C30CE">
        <w:rPr>
          <w:rFonts w:asciiTheme="minorHAnsi" w:eastAsiaTheme="minorEastAsia" w:hAnsiTheme="minorHAnsi" w:cstheme="minorBidi"/>
          <w:kern w:val="28"/>
          <w:sz w:val="22"/>
          <w:szCs w:val="22"/>
        </w:rPr>
        <w:t xml:space="preserve"> is necessary</w:t>
      </w:r>
      <w:r w:rsidRPr="372C30CE">
        <w:rPr>
          <w:rFonts w:asciiTheme="minorHAnsi" w:eastAsiaTheme="minorEastAsia" w:hAnsiTheme="minorHAnsi" w:cstheme="minorBidi"/>
          <w:kern w:val="28"/>
          <w:sz w:val="22"/>
          <w:szCs w:val="22"/>
        </w:rPr>
        <w:t>.</w:t>
      </w:r>
    </w:p>
    <w:p w14:paraId="3F223634" w14:textId="77777777" w:rsidR="005B37C8" w:rsidRDefault="005B37C8" w:rsidP="00E7221C">
      <w:pPr>
        <w:widowControl w:val="0"/>
        <w:tabs>
          <w:tab w:val="left" w:pos="8752"/>
        </w:tabs>
        <w:overflowPunct w:val="0"/>
        <w:autoSpaceDE w:val="0"/>
        <w:autoSpaceDN w:val="0"/>
        <w:adjustRightInd w:val="0"/>
        <w:ind w:right="-17"/>
        <w:jc w:val="both"/>
        <w:rPr>
          <w:rFonts w:ascii="Tahoma" w:hAnsi="Tahoma" w:cs="Tahoma"/>
          <w:kern w:val="28"/>
          <w:sz w:val="22"/>
          <w:szCs w:val="22"/>
        </w:rPr>
      </w:pPr>
    </w:p>
    <w:p w14:paraId="41295759" w14:textId="77777777" w:rsidR="00E7221C" w:rsidRPr="00E7221C" w:rsidRDefault="005B37C8" w:rsidP="00E7221C">
      <w:pPr>
        <w:widowControl w:val="0"/>
        <w:tabs>
          <w:tab w:val="left" w:pos="8752"/>
        </w:tabs>
        <w:overflowPunct w:val="0"/>
        <w:autoSpaceDE w:val="0"/>
        <w:autoSpaceDN w:val="0"/>
        <w:adjustRightInd w:val="0"/>
        <w:ind w:right="-17"/>
        <w:jc w:val="both"/>
        <w:rPr>
          <w:rFonts w:ascii="Tahoma" w:hAnsi="Tahoma" w:cs="Tahoma"/>
          <w:kern w:val="28"/>
          <w:sz w:val="22"/>
          <w:szCs w:val="22"/>
        </w:rPr>
      </w:pPr>
      <w:r w:rsidRPr="372C30CE">
        <w:rPr>
          <w:rFonts w:asciiTheme="minorHAnsi" w:eastAsiaTheme="minorEastAsia" w:hAnsiTheme="minorHAnsi" w:cstheme="minorBidi"/>
          <w:kern w:val="28"/>
          <w:sz w:val="22"/>
          <w:szCs w:val="22"/>
        </w:rPr>
        <w:t>We meet p</w:t>
      </w:r>
      <w:r w:rsidR="00E7221C" w:rsidRPr="372C30CE">
        <w:rPr>
          <w:rFonts w:asciiTheme="minorHAnsi" w:eastAsiaTheme="minorEastAsia" w:hAnsiTheme="minorHAnsi" w:cstheme="minorBidi"/>
          <w:kern w:val="28"/>
          <w:sz w:val="22"/>
          <w:szCs w:val="22"/>
        </w:rPr>
        <w:t xml:space="preserve">articipants at </w:t>
      </w:r>
      <w:r w:rsidR="005119A4" w:rsidRPr="372C30CE">
        <w:rPr>
          <w:rFonts w:asciiTheme="minorHAnsi" w:eastAsiaTheme="minorEastAsia" w:hAnsiTheme="minorHAnsi" w:cstheme="minorBidi"/>
          <w:kern w:val="28"/>
          <w:sz w:val="22"/>
          <w:szCs w:val="22"/>
        </w:rPr>
        <w:t>l</w:t>
      </w:r>
      <w:r w:rsidR="00E7221C" w:rsidRPr="372C30CE">
        <w:rPr>
          <w:rFonts w:asciiTheme="minorHAnsi" w:eastAsiaTheme="minorEastAsia" w:hAnsiTheme="minorHAnsi" w:cstheme="minorBidi"/>
          <w:kern w:val="28"/>
          <w:sz w:val="22"/>
          <w:szCs w:val="22"/>
        </w:rPr>
        <w:t>east once before training commences. This meeting is to give participants more knowledge of the serv</w:t>
      </w:r>
      <w:r w:rsidRPr="372C30CE">
        <w:rPr>
          <w:rFonts w:asciiTheme="minorHAnsi" w:eastAsiaTheme="minorEastAsia" w:hAnsiTheme="minorHAnsi" w:cstheme="minorBidi"/>
          <w:kern w:val="28"/>
          <w:sz w:val="22"/>
          <w:szCs w:val="22"/>
        </w:rPr>
        <w:t>ice and to answer any</w:t>
      </w:r>
      <w:r w:rsidR="00E7221C" w:rsidRPr="372C30CE">
        <w:rPr>
          <w:rFonts w:asciiTheme="minorHAnsi" w:eastAsiaTheme="minorEastAsia" w:hAnsiTheme="minorHAnsi" w:cstheme="minorBidi"/>
          <w:kern w:val="28"/>
          <w:sz w:val="22"/>
          <w:szCs w:val="22"/>
        </w:rPr>
        <w:t xml:space="preserve"> queries they </w:t>
      </w:r>
      <w:r w:rsidRPr="372C30CE">
        <w:rPr>
          <w:rFonts w:asciiTheme="minorHAnsi" w:eastAsiaTheme="minorEastAsia" w:hAnsiTheme="minorHAnsi" w:cstheme="minorBidi"/>
          <w:kern w:val="28"/>
          <w:sz w:val="22"/>
          <w:szCs w:val="22"/>
        </w:rPr>
        <w:t xml:space="preserve">may </w:t>
      </w:r>
      <w:r w:rsidR="00E7221C" w:rsidRPr="372C30CE">
        <w:rPr>
          <w:rFonts w:asciiTheme="minorHAnsi" w:eastAsiaTheme="minorEastAsia" w:hAnsiTheme="minorHAnsi" w:cstheme="minorBidi"/>
          <w:kern w:val="28"/>
          <w:sz w:val="22"/>
          <w:szCs w:val="22"/>
        </w:rPr>
        <w:t>have. The meeting will also explore participants’ motivation for undertaking this type of volunteering and to discuss</w:t>
      </w:r>
      <w:r w:rsidRPr="372C30CE">
        <w:rPr>
          <w:rFonts w:asciiTheme="minorHAnsi" w:eastAsiaTheme="minorEastAsia" w:hAnsiTheme="minorHAnsi" w:cstheme="minorBidi"/>
          <w:kern w:val="28"/>
          <w:sz w:val="22"/>
          <w:szCs w:val="22"/>
        </w:rPr>
        <w:t xml:space="preserve"> any</w:t>
      </w:r>
      <w:r w:rsidR="00E7221C" w:rsidRPr="372C30CE">
        <w:rPr>
          <w:rFonts w:asciiTheme="minorHAnsi" w:eastAsiaTheme="minorEastAsia" w:hAnsiTheme="minorHAnsi" w:cstheme="minorBidi"/>
          <w:kern w:val="28"/>
          <w:sz w:val="22"/>
          <w:szCs w:val="22"/>
        </w:rPr>
        <w:t xml:space="preserve"> other volunteering, work experience, hobbies, interests and their availability. References will also be asked for at this time.</w:t>
      </w:r>
    </w:p>
    <w:p w14:paraId="418B306F" w14:textId="77777777" w:rsidR="00E7221C" w:rsidRPr="00E7221C" w:rsidRDefault="00E7221C" w:rsidP="00E7221C">
      <w:pPr>
        <w:widowControl w:val="0"/>
        <w:tabs>
          <w:tab w:val="left" w:pos="8752"/>
        </w:tabs>
        <w:overflowPunct w:val="0"/>
        <w:autoSpaceDE w:val="0"/>
        <w:autoSpaceDN w:val="0"/>
        <w:adjustRightInd w:val="0"/>
        <w:ind w:left="1440" w:right="-17"/>
        <w:jc w:val="both"/>
        <w:rPr>
          <w:rFonts w:ascii="Tahoma" w:hAnsi="Tahoma" w:cs="Tahoma"/>
          <w:kern w:val="28"/>
          <w:sz w:val="22"/>
          <w:szCs w:val="22"/>
        </w:rPr>
      </w:pPr>
    </w:p>
    <w:p w14:paraId="0B699148"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An Enhanced Disclosure is also required to identify previous convictions. Volunteers will not automatically be excluded from participating in the mentoring servi</w:t>
      </w:r>
      <w:r w:rsidR="005B37C8" w:rsidRPr="372C30CE">
        <w:rPr>
          <w:rFonts w:asciiTheme="minorHAnsi" w:eastAsiaTheme="minorEastAsia" w:hAnsiTheme="minorHAnsi" w:cstheme="minorBidi"/>
          <w:kern w:val="28"/>
          <w:sz w:val="22"/>
          <w:szCs w:val="22"/>
        </w:rPr>
        <w:t>ce if they have any convictions. H</w:t>
      </w:r>
      <w:r w:rsidRPr="372C30CE">
        <w:rPr>
          <w:rFonts w:asciiTheme="minorHAnsi" w:eastAsiaTheme="minorEastAsia" w:hAnsiTheme="minorHAnsi" w:cstheme="minorBidi"/>
          <w:kern w:val="28"/>
          <w:sz w:val="22"/>
          <w:szCs w:val="22"/>
        </w:rPr>
        <w:t>owever, we must consider whether accepting this person to volunteer may compromise the safety of the young people.</w:t>
      </w:r>
    </w:p>
    <w:p w14:paraId="16269180" w14:textId="77777777" w:rsidR="00E7221C" w:rsidRPr="00E7221C" w:rsidRDefault="00E7221C" w:rsidP="00E7221C">
      <w:pPr>
        <w:widowControl w:val="0"/>
        <w:tabs>
          <w:tab w:val="left" w:pos="8752"/>
        </w:tabs>
        <w:overflowPunct w:val="0"/>
        <w:autoSpaceDE w:val="0"/>
        <w:autoSpaceDN w:val="0"/>
        <w:adjustRightInd w:val="0"/>
        <w:ind w:left="1440"/>
        <w:jc w:val="both"/>
        <w:rPr>
          <w:rFonts w:ascii="Tahoma" w:hAnsi="Tahoma" w:cs="Tahoma"/>
          <w:kern w:val="28"/>
          <w:sz w:val="22"/>
          <w:szCs w:val="22"/>
        </w:rPr>
      </w:pPr>
    </w:p>
    <w:p w14:paraId="21DA0234"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If potential mentors have any convictions, we will compose a ‘letter of disclosure’; detailing the convictions, the context to the conviction(s) and whether the individual has moved on. This letter, along with the returned disclosure, will be used in determining the suitability of the participant.</w:t>
      </w:r>
    </w:p>
    <w:p w14:paraId="71983368" w14:textId="77777777" w:rsidR="005B37C8" w:rsidRDefault="005B37C8" w:rsidP="00E7221C">
      <w:pPr>
        <w:widowControl w:val="0"/>
        <w:tabs>
          <w:tab w:val="left" w:pos="8752"/>
        </w:tabs>
        <w:overflowPunct w:val="0"/>
        <w:autoSpaceDE w:val="0"/>
        <w:autoSpaceDN w:val="0"/>
        <w:adjustRightInd w:val="0"/>
        <w:jc w:val="both"/>
        <w:rPr>
          <w:rFonts w:ascii="Tahoma" w:hAnsi="Tahoma" w:cs="Tahoma"/>
          <w:kern w:val="28"/>
          <w:sz w:val="22"/>
          <w:szCs w:val="22"/>
        </w:rPr>
      </w:pPr>
    </w:p>
    <w:p w14:paraId="3E06DBA1" w14:textId="77777777" w:rsidR="005B37C8"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The disclosure generally is not returned until after t</w:t>
      </w:r>
      <w:r w:rsidR="005119A4" w:rsidRPr="372C30CE">
        <w:rPr>
          <w:rFonts w:asciiTheme="minorHAnsi" w:eastAsiaTheme="minorEastAsia" w:hAnsiTheme="minorHAnsi" w:cstheme="minorBidi"/>
          <w:kern w:val="28"/>
          <w:sz w:val="22"/>
          <w:szCs w:val="22"/>
        </w:rPr>
        <w:t>he training has been completed and is out with our control.</w:t>
      </w:r>
    </w:p>
    <w:p w14:paraId="655A76E3" w14:textId="77777777" w:rsidR="005B37C8" w:rsidRDefault="005B37C8" w:rsidP="00E7221C">
      <w:pPr>
        <w:widowControl w:val="0"/>
        <w:tabs>
          <w:tab w:val="left" w:pos="8752"/>
        </w:tabs>
        <w:overflowPunct w:val="0"/>
        <w:autoSpaceDE w:val="0"/>
        <w:autoSpaceDN w:val="0"/>
        <w:adjustRightInd w:val="0"/>
        <w:jc w:val="both"/>
        <w:rPr>
          <w:rFonts w:ascii="Tahoma" w:hAnsi="Tahoma" w:cs="Tahoma"/>
          <w:kern w:val="28"/>
          <w:sz w:val="22"/>
          <w:szCs w:val="22"/>
        </w:rPr>
      </w:pPr>
    </w:p>
    <w:p w14:paraId="28DB1E66"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i/>
          <w:iCs/>
          <w:kern w:val="28"/>
          <w:sz w:val="22"/>
          <w:szCs w:val="22"/>
          <w:u w:val="single"/>
        </w:rPr>
      </w:pPr>
      <w:r w:rsidRPr="372C30CE">
        <w:rPr>
          <w:rFonts w:asciiTheme="minorHAnsi" w:eastAsiaTheme="minorEastAsia" w:hAnsiTheme="minorHAnsi" w:cstheme="minorBidi"/>
          <w:b/>
          <w:bCs/>
          <w:kern w:val="28"/>
          <w:sz w:val="22"/>
          <w:szCs w:val="22"/>
          <w:u w:val="single"/>
        </w:rPr>
        <w:t>Therefore, acceptance onto the training does not automatically mean acceptance to work with young people</w:t>
      </w:r>
      <w:r w:rsidRPr="372C30CE">
        <w:rPr>
          <w:rFonts w:asciiTheme="minorHAnsi" w:eastAsiaTheme="minorEastAsia" w:hAnsiTheme="minorHAnsi" w:cstheme="minorBidi"/>
          <w:kern w:val="28"/>
          <w:sz w:val="22"/>
          <w:szCs w:val="22"/>
          <w:u w:val="single"/>
        </w:rPr>
        <w:t>.</w:t>
      </w:r>
      <w:r w:rsidRPr="372C30CE">
        <w:rPr>
          <w:rFonts w:asciiTheme="minorHAnsi" w:eastAsiaTheme="minorEastAsia" w:hAnsiTheme="minorHAnsi" w:cstheme="minorBidi"/>
          <w:kern w:val="28"/>
          <w:sz w:val="22"/>
          <w:szCs w:val="22"/>
        </w:rPr>
        <w:t xml:space="preserve"> </w:t>
      </w:r>
    </w:p>
    <w:p w14:paraId="1E35A779" w14:textId="77777777" w:rsidR="005B37C8" w:rsidRDefault="005B37C8" w:rsidP="00E7221C">
      <w:pPr>
        <w:widowControl w:val="0"/>
        <w:tabs>
          <w:tab w:val="left" w:pos="8752"/>
        </w:tabs>
        <w:overflowPunct w:val="0"/>
        <w:autoSpaceDE w:val="0"/>
        <w:autoSpaceDN w:val="0"/>
        <w:adjustRightInd w:val="0"/>
        <w:jc w:val="both"/>
        <w:rPr>
          <w:rFonts w:ascii="Tahoma" w:hAnsi="Tahoma" w:cs="Tahoma"/>
          <w:kern w:val="28"/>
          <w:sz w:val="22"/>
          <w:szCs w:val="22"/>
        </w:rPr>
      </w:pPr>
    </w:p>
    <w:p w14:paraId="55BA01B2" w14:textId="77777777" w:rsidR="00A3675C" w:rsidRPr="00A3675C" w:rsidRDefault="00E7221C" w:rsidP="00A3675C">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 xml:space="preserve">We appreciate that this selection procedure </w:t>
      </w:r>
      <w:r w:rsidR="00A3675C" w:rsidRPr="372C30CE">
        <w:rPr>
          <w:rFonts w:asciiTheme="minorHAnsi" w:eastAsiaTheme="minorEastAsia" w:hAnsiTheme="minorHAnsi" w:cstheme="minorBidi"/>
          <w:kern w:val="28"/>
          <w:sz w:val="22"/>
          <w:szCs w:val="22"/>
        </w:rPr>
        <w:t xml:space="preserve">may </w:t>
      </w:r>
      <w:r w:rsidRPr="372C30CE">
        <w:rPr>
          <w:rFonts w:asciiTheme="minorHAnsi" w:eastAsiaTheme="minorEastAsia" w:hAnsiTheme="minorHAnsi" w:cstheme="minorBidi"/>
          <w:kern w:val="28"/>
          <w:sz w:val="22"/>
          <w:szCs w:val="22"/>
        </w:rPr>
        <w:t>sound</w:t>
      </w:r>
      <w:r w:rsidR="00A3675C" w:rsidRPr="372C30CE">
        <w:rPr>
          <w:rFonts w:asciiTheme="minorHAnsi" w:eastAsiaTheme="minorEastAsia" w:hAnsiTheme="minorHAnsi" w:cstheme="minorBidi"/>
          <w:kern w:val="28"/>
          <w:sz w:val="22"/>
          <w:szCs w:val="22"/>
        </w:rPr>
        <w:t xml:space="preserve"> a little daunting. However, </w:t>
      </w:r>
      <w:r w:rsidRPr="372C30CE">
        <w:rPr>
          <w:rFonts w:asciiTheme="minorHAnsi" w:eastAsiaTheme="minorEastAsia" w:hAnsiTheme="minorHAnsi" w:cstheme="minorBidi"/>
          <w:kern w:val="28"/>
          <w:sz w:val="22"/>
          <w:szCs w:val="22"/>
        </w:rPr>
        <w:t>it is about finding a balance between making things as informal as possible whilst fulfilling all of the necess</w:t>
      </w:r>
      <w:r w:rsidR="00AA6971" w:rsidRPr="372C30CE">
        <w:rPr>
          <w:rFonts w:asciiTheme="minorHAnsi" w:eastAsiaTheme="minorEastAsia" w:hAnsiTheme="minorHAnsi" w:cstheme="minorBidi"/>
          <w:kern w:val="28"/>
          <w:sz w:val="22"/>
          <w:szCs w:val="22"/>
        </w:rPr>
        <w:t>ary child protection procedures</w:t>
      </w:r>
      <w:r w:rsidRPr="372C30CE">
        <w:rPr>
          <w:rFonts w:asciiTheme="minorHAnsi" w:eastAsiaTheme="minorEastAsia" w:hAnsiTheme="minorHAnsi" w:cstheme="minorBidi"/>
          <w:kern w:val="28"/>
          <w:sz w:val="22"/>
          <w:szCs w:val="22"/>
        </w:rPr>
        <w:t xml:space="preserve"> due to working with young people under the age of 16.</w:t>
      </w:r>
    </w:p>
    <w:p w14:paraId="0134F34C" w14:textId="77777777" w:rsidR="00855922" w:rsidRDefault="00855922" w:rsidP="00E7221C">
      <w:pPr>
        <w:widowControl w:val="0"/>
        <w:tabs>
          <w:tab w:val="left" w:pos="8752"/>
        </w:tabs>
        <w:overflowPunct w:val="0"/>
        <w:autoSpaceDE w:val="0"/>
        <w:autoSpaceDN w:val="0"/>
        <w:adjustRightInd w:val="0"/>
        <w:jc w:val="center"/>
        <w:rPr>
          <w:rFonts w:ascii="Tempus Sans ITC" w:hAnsi="Tempus Sans ITC" w:cs="Tempus Sans ITC"/>
          <w:b/>
          <w:bCs/>
          <w:noProof/>
          <w:color w:val="66CCFF"/>
          <w:kern w:val="28"/>
          <w:sz w:val="72"/>
          <w:szCs w:val="72"/>
        </w:rPr>
      </w:pPr>
    </w:p>
    <w:p w14:paraId="04AA462B" w14:textId="77777777" w:rsidR="00855922" w:rsidRDefault="00855922" w:rsidP="00E7221C">
      <w:pPr>
        <w:widowControl w:val="0"/>
        <w:tabs>
          <w:tab w:val="left" w:pos="8752"/>
        </w:tabs>
        <w:overflowPunct w:val="0"/>
        <w:autoSpaceDE w:val="0"/>
        <w:autoSpaceDN w:val="0"/>
        <w:adjustRightInd w:val="0"/>
        <w:jc w:val="center"/>
        <w:rPr>
          <w:rFonts w:ascii="Tempus Sans ITC" w:hAnsi="Tempus Sans ITC" w:cs="Tempus Sans ITC"/>
          <w:b/>
          <w:bCs/>
          <w:noProof/>
          <w:color w:val="66CCFF"/>
          <w:kern w:val="28"/>
          <w:sz w:val="72"/>
          <w:szCs w:val="72"/>
        </w:rPr>
      </w:pPr>
    </w:p>
    <w:p w14:paraId="2FEBDCCF" w14:textId="77777777" w:rsidR="00855922" w:rsidRDefault="00855922" w:rsidP="00E7221C">
      <w:pPr>
        <w:widowControl w:val="0"/>
        <w:tabs>
          <w:tab w:val="left" w:pos="8752"/>
        </w:tabs>
        <w:overflowPunct w:val="0"/>
        <w:autoSpaceDE w:val="0"/>
        <w:autoSpaceDN w:val="0"/>
        <w:adjustRightInd w:val="0"/>
        <w:jc w:val="center"/>
        <w:rPr>
          <w:rFonts w:ascii="Tempus Sans ITC" w:hAnsi="Tempus Sans ITC" w:cs="Tempus Sans ITC"/>
          <w:b/>
          <w:bCs/>
          <w:noProof/>
          <w:color w:val="66CCFF"/>
          <w:kern w:val="28"/>
          <w:sz w:val="72"/>
          <w:szCs w:val="72"/>
        </w:rPr>
      </w:pPr>
    </w:p>
    <w:p w14:paraId="3C35FE85" w14:textId="4BD6E145" w:rsidR="372C30CE" w:rsidRDefault="372C30CE" w:rsidP="372C30CE">
      <w:pPr>
        <w:jc w:val="center"/>
      </w:pPr>
    </w:p>
    <w:p w14:paraId="3D6F1BE0" w14:textId="2F43BCE0" w:rsidR="372C30CE" w:rsidRDefault="372C30CE" w:rsidP="372C30CE">
      <w:pPr>
        <w:jc w:val="center"/>
      </w:pPr>
    </w:p>
    <w:p w14:paraId="43201F2E" w14:textId="77777777" w:rsidR="00AA5BE6" w:rsidRDefault="00AA5BE6" w:rsidP="00E7221C">
      <w:pPr>
        <w:widowControl w:val="0"/>
        <w:tabs>
          <w:tab w:val="left" w:pos="8752"/>
        </w:tabs>
        <w:overflowPunct w:val="0"/>
        <w:autoSpaceDE w:val="0"/>
        <w:autoSpaceDN w:val="0"/>
        <w:adjustRightInd w:val="0"/>
        <w:jc w:val="center"/>
        <w:rPr>
          <w:rFonts w:asciiTheme="minorHAnsi" w:eastAsiaTheme="minorEastAsia" w:hAnsiTheme="minorHAnsi" w:cstheme="minorBidi"/>
          <w:b/>
          <w:bCs/>
          <w:noProof/>
          <w:color w:val="7030A0"/>
          <w:kern w:val="28"/>
          <w:sz w:val="56"/>
          <w:szCs w:val="56"/>
        </w:rPr>
      </w:pPr>
    </w:p>
    <w:p w14:paraId="4258FCE8" w14:textId="77777777" w:rsidR="00AA5BE6" w:rsidRDefault="00AA5BE6" w:rsidP="00E7221C">
      <w:pPr>
        <w:widowControl w:val="0"/>
        <w:tabs>
          <w:tab w:val="left" w:pos="8752"/>
        </w:tabs>
        <w:overflowPunct w:val="0"/>
        <w:autoSpaceDE w:val="0"/>
        <w:autoSpaceDN w:val="0"/>
        <w:adjustRightInd w:val="0"/>
        <w:jc w:val="center"/>
        <w:rPr>
          <w:rFonts w:asciiTheme="minorHAnsi" w:eastAsiaTheme="minorEastAsia" w:hAnsiTheme="minorHAnsi" w:cstheme="minorBidi"/>
          <w:b/>
          <w:bCs/>
          <w:noProof/>
          <w:color w:val="7030A0"/>
          <w:kern w:val="28"/>
          <w:sz w:val="56"/>
          <w:szCs w:val="56"/>
        </w:rPr>
      </w:pPr>
    </w:p>
    <w:p w14:paraId="6AEB17E9" w14:textId="77777777" w:rsidR="00AA5BE6" w:rsidRDefault="00AA5BE6" w:rsidP="00E7221C">
      <w:pPr>
        <w:widowControl w:val="0"/>
        <w:tabs>
          <w:tab w:val="left" w:pos="8752"/>
        </w:tabs>
        <w:overflowPunct w:val="0"/>
        <w:autoSpaceDE w:val="0"/>
        <w:autoSpaceDN w:val="0"/>
        <w:adjustRightInd w:val="0"/>
        <w:jc w:val="center"/>
        <w:rPr>
          <w:rFonts w:asciiTheme="minorHAnsi" w:eastAsiaTheme="minorEastAsia" w:hAnsiTheme="minorHAnsi" w:cstheme="minorBidi"/>
          <w:b/>
          <w:bCs/>
          <w:noProof/>
          <w:color w:val="7030A0"/>
          <w:kern w:val="28"/>
          <w:sz w:val="56"/>
          <w:szCs w:val="56"/>
        </w:rPr>
      </w:pPr>
    </w:p>
    <w:p w14:paraId="5801385C" w14:textId="77777777" w:rsidR="00AA5BE6" w:rsidRDefault="00AA5BE6" w:rsidP="00E7221C">
      <w:pPr>
        <w:widowControl w:val="0"/>
        <w:tabs>
          <w:tab w:val="left" w:pos="8752"/>
        </w:tabs>
        <w:overflowPunct w:val="0"/>
        <w:autoSpaceDE w:val="0"/>
        <w:autoSpaceDN w:val="0"/>
        <w:adjustRightInd w:val="0"/>
        <w:jc w:val="center"/>
        <w:rPr>
          <w:rFonts w:asciiTheme="minorHAnsi" w:eastAsiaTheme="minorEastAsia" w:hAnsiTheme="minorHAnsi" w:cstheme="minorBidi"/>
          <w:b/>
          <w:bCs/>
          <w:noProof/>
          <w:color w:val="7030A0"/>
          <w:kern w:val="28"/>
          <w:sz w:val="56"/>
          <w:szCs w:val="56"/>
        </w:rPr>
      </w:pPr>
    </w:p>
    <w:p w14:paraId="687FCBB8" w14:textId="77777777" w:rsidR="000A38DD" w:rsidRPr="00AA5BE6" w:rsidRDefault="00E7221C" w:rsidP="00E7221C">
      <w:pPr>
        <w:widowControl w:val="0"/>
        <w:tabs>
          <w:tab w:val="left" w:pos="8752"/>
        </w:tabs>
        <w:overflowPunct w:val="0"/>
        <w:autoSpaceDE w:val="0"/>
        <w:autoSpaceDN w:val="0"/>
        <w:adjustRightInd w:val="0"/>
        <w:jc w:val="center"/>
        <w:rPr>
          <w:rFonts w:ascii="Tempus Sans ITC" w:hAnsi="Tempus Sans ITC" w:cs="Tempus Sans ITC"/>
          <w:b/>
          <w:bCs/>
          <w:noProof/>
          <w:color w:val="66CCFF"/>
          <w:kern w:val="28"/>
          <w:sz w:val="56"/>
          <w:szCs w:val="56"/>
        </w:rPr>
      </w:pPr>
      <w:r w:rsidRPr="00AA5BE6">
        <w:rPr>
          <w:rFonts w:asciiTheme="minorHAnsi" w:eastAsiaTheme="minorEastAsia" w:hAnsiTheme="minorHAnsi" w:cstheme="minorBidi"/>
          <w:b/>
          <w:bCs/>
          <w:noProof/>
          <w:color w:val="7030A0"/>
          <w:kern w:val="28"/>
          <w:sz w:val="56"/>
          <w:szCs w:val="56"/>
        </w:rPr>
        <w:lastRenderedPageBreak/>
        <w:t>Training</w:t>
      </w:r>
    </w:p>
    <w:p w14:paraId="49F46D53" w14:textId="77777777" w:rsidR="00E7221C" w:rsidRPr="00AA5BE6" w:rsidRDefault="000A38DD" w:rsidP="000A38DD">
      <w:pPr>
        <w:keepNext/>
        <w:widowControl w:val="0"/>
        <w:tabs>
          <w:tab w:val="left" w:pos="8752"/>
        </w:tabs>
        <w:overflowPunct w:val="0"/>
        <w:autoSpaceDE w:val="0"/>
        <w:autoSpaceDN w:val="0"/>
        <w:adjustRightInd w:val="0"/>
        <w:ind w:right="-68"/>
        <w:jc w:val="center"/>
        <w:rPr>
          <w:rFonts w:ascii="Tempus Sans ITC" w:hAnsi="Tempus Sans ITC" w:cs="Tempus Sans ITC"/>
          <w:b/>
          <w:bCs/>
          <w:color w:val="003300"/>
          <w:kern w:val="28"/>
          <w:sz w:val="40"/>
          <w:szCs w:val="40"/>
        </w:rPr>
      </w:pPr>
      <w:r w:rsidRPr="00AA5BE6">
        <w:rPr>
          <w:rFonts w:asciiTheme="minorHAnsi" w:eastAsiaTheme="minorEastAsia" w:hAnsiTheme="minorHAnsi" w:cstheme="minorBidi"/>
          <w:b/>
          <w:bCs/>
          <w:color w:val="ED7D31" w:themeColor="accent2"/>
          <w:kern w:val="28"/>
          <w:sz w:val="40"/>
          <w:szCs w:val="40"/>
        </w:rPr>
        <w:t>Training Elements</w:t>
      </w:r>
    </w:p>
    <w:p w14:paraId="55B064E5" w14:textId="77777777" w:rsidR="000A38DD" w:rsidRDefault="000A38DD" w:rsidP="000A38DD">
      <w:pPr>
        <w:keepNext/>
        <w:widowControl w:val="0"/>
        <w:tabs>
          <w:tab w:val="left" w:pos="8752"/>
        </w:tabs>
        <w:overflowPunct w:val="0"/>
        <w:autoSpaceDE w:val="0"/>
        <w:autoSpaceDN w:val="0"/>
        <w:adjustRightInd w:val="0"/>
        <w:ind w:right="-68"/>
        <w:jc w:val="both"/>
        <w:rPr>
          <w:rFonts w:ascii="Tahoma" w:hAnsi="Tahoma" w:cs="Tahoma"/>
          <w:bCs/>
          <w:kern w:val="28"/>
          <w:sz w:val="22"/>
          <w:szCs w:val="22"/>
        </w:rPr>
      </w:pPr>
    </w:p>
    <w:p w14:paraId="2B613ADD" w14:textId="77777777" w:rsidR="000A38DD" w:rsidRDefault="00D2781E" w:rsidP="000A38DD">
      <w:pPr>
        <w:keepNext/>
        <w:widowControl w:val="0"/>
        <w:tabs>
          <w:tab w:val="left" w:pos="8752"/>
        </w:tabs>
        <w:overflowPunct w:val="0"/>
        <w:autoSpaceDE w:val="0"/>
        <w:autoSpaceDN w:val="0"/>
        <w:adjustRightInd w:val="0"/>
        <w:ind w:right="-68"/>
        <w:jc w:val="both"/>
        <w:rPr>
          <w:rFonts w:ascii="Tahoma" w:hAnsi="Tahoma" w:cs="Tahoma"/>
          <w:bCs/>
          <w:kern w:val="28"/>
          <w:sz w:val="22"/>
          <w:szCs w:val="22"/>
        </w:rPr>
      </w:pPr>
      <w:r w:rsidRPr="372C30CE">
        <w:rPr>
          <w:rFonts w:asciiTheme="minorHAnsi" w:eastAsiaTheme="minorEastAsia" w:hAnsiTheme="minorHAnsi" w:cstheme="minorBidi"/>
          <w:kern w:val="28"/>
          <w:sz w:val="22"/>
          <w:szCs w:val="22"/>
        </w:rPr>
        <w:t xml:space="preserve">        </w:t>
      </w:r>
      <w:r w:rsidR="000A38DD" w:rsidRPr="372C30CE">
        <w:rPr>
          <w:rFonts w:asciiTheme="minorHAnsi" w:eastAsiaTheme="minorEastAsia" w:hAnsiTheme="minorHAnsi" w:cstheme="minorBidi"/>
          <w:kern w:val="28"/>
          <w:sz w:val="22"/>
          <w:szCs w:val="22"/>
        </w:rPr>
        <w:t>The training will cons</w:t>
      </w:r>
      <w:r w:rsidR="00855922" w:rsidRPr="372C30CE">
        <w:rPr>
          <w:rFonts w:asciiTheme="minorHAnsi" w:eastAsiaTheme="minorEastAsia" w:hAnsiTheme="minorHAnsi" w:cstheme="minorBidi"/>
          <w:kern w:val="28"/>
          <w:sz w:val="22"/>
          <w:szCs w:val="22"/>
        </w:rPr>
        <w:t>ist of the following components -</w:t>
      </w:r>
    </w:p>
    <w:p w14:paraId="2E5B0F31" w14:textId="77777777" w:rsidR="000A38DD" w:rsidRPr="000A38DD" w:rsidRDefault="000A38DD" w:rsidP="000A38DD">
      <w:pPr>
        <w:keepNext/>
        <w:widowControl w:val="0"/>
        <w:tabs>
          <w:tab w:val="left" w:pos="8752"/>
        </w:tabs>
        <w:overflowPunct w:val="0"/>
        <w:autoSpaceDE w:val="0"/>
        <w:autoSpaceDN w:val="0"/>
        <w:adjustRightInd w:val="0"/>
        <w:ind w:right="-68"/>
        <w:jc w:val="both"/>
        <w:rPr>
          <w:rFonts w:ascii="Tahoma" w:hAnsi="Tahoma" w:cs="Tahoma"/>
          <w:bCs/>
          <w:kern w:val="28"/>
          <w:sz w:val="22"/>
          <w:szCs w:val="22"/>
        </w:rPr>
      </w:pPr>
    </w:p>
    <w:p w14:paraId="5E0C0293"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color w:val="0000FF"/>
          <w:kern w:val="28"/>
          <w:sz w:val="22"/>
          <w:szCs w:val="22"/>
        </w:rPr>
      </w:pPr>
    </w:p>
    <w:tbl>
      <w:tblPr>
        <w:tblW w:w="0" w:type="auto"/>
        <w:jc w:val="center"/>
        <w:tblLayout w:type="fixed"/>
        <w:tblCellMar>
          <w:left w:w="180" w:type="dxa"/>
          <w:right w:w="180" w:type="dxa"/>
        </w:tblCellMar>
        <w:tblLook w:val="0000" w:firstRow="0" w:lastRow="0" w:firstColumn="0" w:lastColumn="0" w:noHBand="0" w:noVBand="0"/>
      </w:tblPr>
      <w:tblGrid>
        <w:gridCol w:w="3780"/>
        <w:gridCol w:w="3780"/>
      </w:tblGrid>
      <w:tr w:rsidR="00E7221C" w:rsidRPr="000A38DD" w14:paraId="76454BF2" w14:textId="77777777" w:rsidTr="372C30CE">
        <w:trPr>
          <w:trHeight w:val="880"/>
          <w:jc w:val="center"/>
        </w:trPr>
        <w:tc>
          <w:tcPr>
            <w:tcW w:w="3780" w:type="dxa"/>
            <w:tcBorders>
              <w:top w:val="single" w:sz="8" w:space="0" w:color="auto"/>
              <w:left w:val="single" w:sz="8" w:space="0" w:color="auto"/>
              <w:bottom w:val="single" w:sz="8" w:space="0" w:color="auto"/>
              <w:right w:val="nil"/>
            </w:tcBorders>
          </w:tcPr>
          <w:p w14:paraId="6EBE1654"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p>
          <w:p w14:paraId="02DC49D1"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Introduction to mentoring</w:t>
            </w:r>
          </w:p>
          <w:p w14:paraId="29BC8EED"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&amp;</w:t>
            </w:r>
          </w:p>
          <w:p w14:paraId="4E03C28C" w14:textId="233134B7" w:rsidR="00E7221C" w:rsidRPr="000A38DD" w:rsidRDefault="00EF0D9B" w:rsidP="00E7221C">
            <w:pPr>
              <w:widowControl w:val="0"/>
              <w:tabs>
                <w:tab w:val="left" w:pos="8752"/>
              </w:tabs>
              <w:overflowPunct w:val="0"/>
              <w:autoSpaceDE w:val="0"/>
              <w:autoSpaceDN w:val="0"/>
              <w:adjustRightInd w:val="0"/>
              <w:jc w:val="center"/>
              <w:rPr>
                <w:rFonts w:ascii="Tahoma" w:hAnsi="Tahoma" w:cs="Tahoma"/>
                <w:bCs/>
                <w:kern w:val="28"/>
                <w:sz w:val="22"/>
                <w:szCs w:val="22"/>
              </w:rPr>
            </w:pPr>
            <w:r>
              <w:rPr>
                <w:rFonts w:asciiTheme="minorHAnsi" w:eastAsiaTheme="minorEastAsia" w:hAnsiTheme="minorHAnsi" w:cstheme="minorBidi"/>
                <w:kern w:val="28"/>
                <w:sz w:val="22"/>
                <w:szCs w:val="22"/>
              </w:rPr>
              <w:t>Move On</w:t>
            </w:r>
          </w:p>
          <w:p w14:paraId="25EE5466"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kern w:val="28"/>
                <w:sz w:val="22"/>
                <w:szCs w:val="22"/>
              </w:rPr>
            </w:pPr>
          </w:p>
        </w:tc>
        <w:tc>
          <w:tcPr>
            <w:tcW w:w="3780" w:type="dxa"/>
            <w:tcBorders>
              <w:top w:val="single" w:sz="8" w:space="0" w:color="auto"/>
              <w:left w:val="single" w:sz="8" w:space="0" w:color="auto"/>
              <w:bottom w:val="single" w:sz="8" w:space="0" w:color="auto"/>
              <w:right w:val="single" w:sz="8" w:space="0" w:color="auto"/>
            </w:tcBorders>
          </w:tcPr>
          <w:p w14:paraId="5B9AE2A3"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p>
          <w:p w14:paraId="31408C40" w14:textId="77777777" w:rsidR="00FF102D" w:rsidRDefault="00FF102D" w:rsidP="00E7221C">
            <w:pPr>
              <w:tabs>
                <w:tab w:val="left" w:pos="8752"/>
              </w:tabs>
              <w:overflowPunct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Prejudice, Stereotyping</w:t>
            </w:r>
          </w:p>
          <w:p w14:paraId="5206B26B" w14:textId="77777777" w:rsidR="00FF102D" w:rsidRDefault="00FF102D" w:rsidP="00E7221C">
            <w:pPr>
              <w:tabs>
                <w:tab w:val="left" w:pos="8752"/>
              </w:tabs>
              <w:overflowPunct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&amp;</w:t>
            </w:r>
          </w:p>
          <w:p w14:paraId="4FF5363E" w14:textId="77777777" w:rsidR="00E7221C" w:rsidRPr="000A38DD" w:rsidRDefault="00FF102D" w:rsidP="00E7221C">
            <w:pPr>
              <w:tabs>
                <w:tab w:val="left" w:pos="8752"/>
              </w:tabs>
              <w:overflowPunct w:val="0"/>
              <w:adjustRightInd w:val="0"/>
              <w:jc w:val="center"/>
              <w:rPr>
                <w:rFonts w:ascii="Tahoma" w:hAnsi="Tahoma" w:cs="Tahoma"/>
                <w:kern w:val="28"/>
                <w:sz w:val="22"/>
                <w:szCs w:val="22"/>
              </w:rPr>
            </w:pPr>
            <w:r w:rsidRPr="372C30CE">
              <w:rPr>
                <w:rFonts w:asciiTheme="minorHAnsi" w:eastAsiaTheme="minorEastAsia" w:hAnsiTheme="minorHAnsi" w:cstheme="minorBidi"/>
                <w:kern w:val="28"/>
                <w:sz w:val="22"/>
                <w:szCs w:val="22"/>
              </w:rPr>
              <w:t xml:space="preserve"> Discrimination</w:t>
            </w:r>
          </w:p>
        </w:tc>
      </w:tr>
      <w:tr w:rsidR="00E7221C" w:rsidRPr="000A38DD" w14:paraId="79B30D3C" w14:textId="77777777" w:rsidTr="372C30CE">
        <w:trPr>
          <w:trHeight w:val="412"/>
          <w:jc w:val="center"/>
        </w:trPr>
        <w:tc>
          <w:tcPr>
            <w:tcW w:w="3780" w:type="dxa"/>
            <w:tcBorders>
              <w:top w:val="single" w:sz="8" w:space="0" w:color="auto"/>
              <w:left w:val="single" w:sz="8" w:space="0" w:color="auto"/>
              <w:bottom w:val="single" w:sz="8" w:space="0" w:color="auto"/>
              <w:right w:val="nil"/>
            </w:tcBorders>
          </w:tcPr>
          <w:p w14:paraId="5370D9FB"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p>
          <w:p w14:paraId="555BC4C9" w14:textId="77777777" w:rsidR="00E7221C" w:rsidRPr="000A38DD" w:rsidRDefault="00FF102D" w:rsidP="00E7221C">
            <w:pPr>
              <w:widowControl w:val="0"/>
              <w:tabs>
                <w:tab w:val="left" w:pos="8752"/>
              </w:tabs>
              <w:overflowPunct w:val="0"/>
              <w:autoSpaceDE w:val="0"/>
              <w:autoSpaceDN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Communication, Listening skills and Evaluation Processes</w:t>
            </w:r>
          </w:p>
          <w:p w14:paraId="6F97AD8B"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kern w:val="28"/>
                <w:sz w:val="22"/>
                <w:szCs w:val="22"/>
              </w:rPr>
            </w:pPr>
          </w:p>
        </w:tc>
        <w:tc>
          <w:tcPr>
            <w:tcW w:w="3780" w:type="dxa"/>
            <w:tcBorders>
              <w:top w:val="single" w:sz="8" w:space="0" w:color="auto"/>
              <w:left w:val="single" w:sz="8" w:space="0" w:color="auto"/>
              <w:bottom w:val="single" w:sz="8" w:space="0" w:color="auto"/>
              <w:right w:val="single" w:sz="8" w:space="0" w:color="auto"/>
            </w:tcBorders>
          </w:tcPr>
          <w:p w14:paraId="7A9BAF07" w14:textId="77777777" w:rsidR="00E7221C" w:rsidRPr="000A38DD" w:rsidRDefault="00E7221C" w:rsidP="00E7221C">
            <w:pPr>
              <w:keepNext/>
              <w:widowControl w:val="0"/>
              <w:tabs>
                <w:tab w:val="left" w:pos="8752"/>
              </w:tabs>
              <w:overflowPunct w:val="0"/>
              <w:autoSpaceDE w:val="0"/>
              <w:autoSpaceDN w:val="0"/>
              <w:adjustRightInd w:val="0"/>
              <w:jc w:val="center"/>
              <w:rPr>
                <w:rFonts w:ascii="Tahoma" w:hAnsi="Tahoma" w:cs="Tahoma"/>
                <w:bCs/>
                <w:kern w:val="28"/>
                <w:sz w:val="22"/>
                <w:szCs w:val="22"/>
              </w:rPr>
            </w:pPr>
          </w:p>
          <w:p w14:paraId="58E08100" w14:textId="77777777" w:rsidR="00E7221C" w:rsidRPr="000A38DD" w:rsidRDefault="00FF102D" w:rsidP="00E7221C">
            <w:pPr>
              <w:keepNext/>
              <w:widowControl w:val="0"/>
              <w:tabs>
                <w:tab w:val="left" w:pos="8752"/>
              </w:tabs>
              <w:overflowPunct w:val="0"/>
              <w:autoSpaceDE w:val="0"/>
              <w:autoSpaceDN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Homelessness and the Care System</w:t>
            </w:r>
          </w:p>
          <w:p w14:paraId="62349FFE" w14:textId="77777777" w:rsidR="00E7221C" w:rsidRPr="000A38DD" w:rsidRDefault="00E7221C" w:rsidP="00E7221C">
            <w:pPr>
              <w:keepNext/>
              <w:tabs>
                <w:tab w:val="left" w:pos="8752"/>
              </w:tabs>
              <w:overflowPunct w:val="0"/>
              <w:adjustRightInd w:val="0"/>
              <w:jc w:val="center"/>
              <w:rPr>
                <w:rFonts w:ascii="Tahoma" w:hAnsi="Tahoma" w:cs="Tahoma"/>
                <w:kern w:val="28"/>
                <w:sz w:val="22"/>
                <w:szCs w:val="22"/>
              </w:rPr>
            </w:pPr>
          </w:p>
        </w:tc>
      </w:tr>
      <w:tr w:rsidR="00E7221C" w:rsidRPr="000A38DD" w14:paraId="7431F6AD" w14:textId="77777777" w:rsidTr="372C30CE">
        <w:trPr>
          <w:trHeight w:val="300"/>
          <w:jc w:val="center"/>
        </w:trPr>
        <w:tc>
          <w:tcPr>
            <w:tcW w:w="3780" w:type="dxa"/>
            <w:tcBorders>
              <w:top w:val="single" w:sz="8" w:space="0" w:color="auto"/>
              <w:left w:val="single" w:sz="8" w:space="0" w:color="auto"/>
              <w:bottom w:val="single" w:sz="8" w:space="0" w:color="auto"/>
              <w:right w:val="nil"/>
            </w:tcBorders>
          </w:tcPr>
          <w:p w14:paraId="0C01035F"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p>
          <w:p w14:paraId="57002151"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Boundaries</w:t>
            </w:r>
          </w:p>
          <w:p w14:paraId="18C40198"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&amp;</w:t>
            </w:r>
          </w:p>
          <w:p w14:paraId="5B1F4E75"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Personal Safety</w:t>
            </w:r>
          </w:p>
          <w:p w14:paraId="088E2EEA"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kern w:val="28"/>
                <w:sz w:val="22"/>
                <w:szCs w:val="22"/>
              </w:rPr>
            </w:pPr>
          </w:p>
        </w:tc>
        <w:tc>
          <w:tcPr>
            <w:tcW w:w="3780" w:type="dxa"/>
            <w:tcBorders>
              <w:top w:val="single" w:sz="8" w:space="0" w:color="auto"/>
              <w:left w:val="single" w:sz="8" w:space="0" w:color="auto"/>
              <w:bottom w:val="single" w:sz="8" w:space="0" w:color="auto"/>
              <w:right w:val="single" w:sz="8" w:space="0" w:color="auto"/>
            </w:tcBorders>
          </w:tcPr>
          <w:p w14:paraId="3157342C"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p>
          <w:p w14:paraId="3DDC694C"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 xml:space="preserve">Confidentiality </w:t>
            </w:r>
          </w:p>
          <w:p w14:paraId="4E1870EC"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&amp;</w:t>
            </w:r>
          </w:p>
          <w:p w14:paraId="3AB9E373" w14:textId="77777777" w:rsidR="00E7221C" w:rsidRPr="000A38DD" w:rsidRDefault="00E7221C" w:rsidP="00E7221C">
            <w:pPr>
              <w:tabs>
                <w:tab w:val="left" w:pos="8752"/>
              </w:tabs>
              <w:overflowPunct w:val="0"/>
              <w:adjustRightInd w:val="0"/>
              <w:jc w:val="center"/>
              <w:rPr>
                <w:rFonts w:ascii="Tahoma" w:hAnsi="Tahoma" w:cs="Tahoma"/>
                <w:kern w:val="28"/>
                <w:sz w:val="22"/>
                <w:szCs w:val="22"/>
              </w:rPr>
            </w:pPr>
            <w:r w:rsidRPr="372C30CE">
              <w:rPr>
                <w:rFonts w:asciiTheme="minorHAnsi" w:eastAsiaTheme="minorEastAsia" w:hAnsiTheme="minorHAnsi" w:cstheme="minorBidi"/>
                <w:kern w:val="28"/>
                <w:sz w:val="22"/>
                <w:szCs w:val="22"/>
              </w:rPr>
              <w:t>Child Protection</w:t>
            </w:r>
          </w:p>
        </w:tc>
      </w:tr>
      <w:tr w:rsidR="00E7221C" w:rsidRPr="000A38DD" w14:paraId="1F77C53F" w14:textId="77777777" w:rsidTr="372C30CE">
        <w:trPr>
          <w:trHeight w:val="512"/>
          <w:jc w:val="center"/>
        </w:trPr>
        <w:tc>
          <w:tcPr>
            <w:tcW w:w="3780" w:type="dxa"/>
            <w:tcBorders>
              <w:top w:val="single" w:sz="8" w:space="0" w:color="auto"/>
              <w:left w:val="single" w:sz="8" w:space="0" w:color="auto"/>
              <w:bottom w:val="single" w:sz="8" w:space="0" w:color="auto"/>
              <w:right w:val="nil"/>
            </w:tcBorders>
          </w:tcPr>
          <w:p w14:paraId="2285B522"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p>
          <w:p w14:paraId="3C55D2CC" w14:textId="77777777" w:rsidR="00E7221C" w:rsidRPr="000A38DD" w:rsidRDefault="00FF102D" w:rsidP="00E7221C">
            <w:pPr>
              <w:widowControl w:val="0"/>
              <w:tabs>
                <w:tab w:val="left" w:pos="8752"/>
              </w:tabs>
              <w:overflowPunct w:val="0"/>
              <w:autoSpaceDE w:val="0"/>
              <w:autoSpaceDN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Understanding Young People</w:t>
            </w:r>
          </w:p>
          <w:p w14:paraId="1BC73CCF"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kern w:val="28"/>
                <w:sz w:val="22"/>
                <w:szCs w:val="22"/>
              </w:rPr>
            </w:pPr>
          </w:p>
        </w:tc>
        <w:tc>
          <w:tcPr>
            <w:tcW w:w="3780" w:type="dxa"/>
            <w:tcBorders>
              <w:top w:val="single" w:sz="8" w:space="0" w:color="auto"/>
              <w:left w:val="single" w:sz="8" w:space="0" w:color="auto"/>
              <w:bottom w:val="single" w:sz="8" w:space="0" w:color="auto"/>
              <w:right w:val="single" w:sz="8" w:space="0" w:color="auto"/>
            </w:tcBorders>
          </w:tcPr>
          <w:p w14:paraId="167D3E29"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p>
          <w:p w14:paraId="6034C962" w14:textId="77777777" w:rsidR="00E7221C" w:rsidRPr="000A38DD" w:rsidRDefault="00FF102D" w:rsidP="00FF102D">
            <w:pPr>
              <w:widowControl w:val="0"/>
              <w:tabs>
                <w:tab w:val="left" w:pos="8752"/>
              </w:tabs>
              <w:overflowPunct w:val="0"/>
              <w:autoSpaceDE w:val="0"/>
              <w:autoSpaceDN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Mentoring Skills, Processes and Dealing with</w:t>
            </w:r>
          </w:p>
          <w:p w14:paraId="4DEE1AD9" w14:textId="77777777" w:rsidR="00E7221C" w:rsidRPr="000A38DD" w:rsidRDefault="00E7221C" w:rsidP="00E7221C">
            <w:pPr>
              <w:tabs>
                <w:tab w:val="left" w:pos="8752"/>
              </w:tabs>
              <w:overflowPunct w:val="0"/>
              <w:adjustRightInd w:val="0"/>
              <w:jc w:val="center"/>
              <w:rPr>
                <w:rFonts w:ascii="Tahoma" w:hAnsi="Tahoma" w:cs="Tahoma"/>
                <w:kern w:val="28"/>
                <w:sz w:val="22"/>
                <w:szCs w:val="22"/>
              </w:rPr>
            </w:pPr>
            <w:r w:rsidRPr="372C30CE">
              <w:rPr>
                <w:rFonts w:asciiTheme="minorHAnsi" w:eastAsiaTheme="minorEastAsia" w:hAnsiTheme="minorHAnsi" w:cstheme="minorBidi"/>
                <w:kern w:val="28"/>
                <w:sz w:val="22"/>
                <w:szCs w:val="22"/>
              </w:rPr>
              <w:t>Challenging</w:t>
            </w:r>
            <w:r w:rsidR="00FF102D" w:rsidRPr="372C30CE">
              <w:rPr>
                <w:rFonts w:asciiTheme="minorHAnsi" w:eastAsiaTheme="minorEastAsia" w:hAnsiTheme="minorHAnsi" w:cstheme="minorBidi"/>
                <w:kern w:val="28"/>
                <w:sz w:val="22"/>
                <w:szCs w:val="22"/>
              </w:rPr>
              <w:t xml:space="preserve"> Mentoring</w:t>
            </w:r>
            <w:r w:rsidRPr="372C30CE">
              <w:rPr>
                <w:rFonts w:asciiTheme="minorHAnsi" w:eastAsiaTheme="minorEastAsia" w:hAnsiTheme="minorHAnsi" w:cstheme="minorBidi"/>
                <w:kern w:val="28"/>
                <w:sz w:val="22"/>
                <w:szCs w:val="22"/>
              </w:rPr>
              <w:t xml:space="preserve"> Situations</w:t>
            </w:r>
          </w:p>
        </w:tc>
      </w:tr>
      <w:tr w:rsidR="00E7221C" w:rsidRPr="000A38DD" w14:paraId="48DCEA41" w14:textId="77777777" w:rsidTr="372C30CE">
        <w:trPr>
          <w:trHeight w:val="365"/>
          <w:jc w:val="center"/>
        </w:trPr>
        <w:tc>
          <w:tcPr>
            <w:tcW w:w="3780" w:type="dxa"/>
            <w:tcBorders>
              <w:top w:val="single" w:sz="8" w:space="0" w:color="auto"/>
              <w:left w:val="single" w:sz="8" w:space="0" w:color="auto"/>
              <w:bottom w:val="single" w:sz="8" w:space="0" w:color="auto"/>
              <w:right w:val="nil"/>
            </w:tcBorders>
          </w:tcPr>
          <w:p w14:paraId="526B4104"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p>
          <w:p w14:paraId="3EAEE69E"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Reviewing</w:t>
            </w:r>
          </w:p>
          <w:p w14:paraId="61AD025A"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 xml:space="preserve">&amp; </w:t>
            </w:r>
          </w:p>
          <w:p w14:paraId="4822CEF3"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Evaluating</w:t>
            </w:r>
          </w:p>
          <w:p w14:paraId="7BEBADCD"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kern w:val="28"/>
                <w:sz w:val="22"/>
                <w:szCs w:val="22"/>
              </w:rPr>
            </w:pPr>
          </w:p>
        </w:tc>
        <w:tc>
          <w:tcPr>
            <w:tcW w:w="3780" w:type="dxa"/>
            <w:tcBorders>
              <w:top w:val="single" w:sz="8" w:space="0" w:color="auto"/>
              <w:left w:val="single" w:sz="8" w:space="0" w:color="auto"/>
              <w:bottom w:val="single" w:sz="8" w:space="0" w:color="auto"/>
              <w:right w:val="single" w:sz="8" w:space="0" w:color="auto"/>
            </w:tcBorders>
          </w:tcPr>
          <w:p w14:paraId="15FD50C5"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p>
          <w:p w14:paraId="0CC64F61" w14:textId="77777777" w:rsidR="00E7221C" w:rsidRPr="000A38DD" w:rsidRDefault="00E7221C" w:rsidP="00E7221C">
            <w:pPr>
              <w:widowControl w:val="0"/>
              <w:tabs>
                <w:tab w:val="left" w:pos="8752"/>
              </w:tabs>
              <w:overflowPunct w:val="0"/>
              <w:autoSpaceDE w:val="0"/>
              <w:autoSpaceDN w:val="0"/>
              <w:adjustRightInd w:val="0"/>
              <w:jc w:val="center"/>
              <w:rPr>
                <w:rFonts w:ascii="Tahoma" w:hAnsi="Tahoma" w:cs="Tahoma"/>
                <w:bCs/>
                <w:kern w:val="28"/>
                <w:sz w:val="22"/>
                <w:szCs w:val="22"/>
              </w:rPr>
            </w:pPr>
            <w:r w:rsidRPr="372C30CE">
              <w:rPr>
                <w:rFonts w:asciiTheme="minorHAnsi" w:eastAsiaTheme="minorEastAsia" w:hAnsiTheme="minorHAnsi" w:cstheme="minorBidi"/>
                <w:kern w:val="28"/>
                <w:sz w:val="22"/>
                <w:szCs w:val="22"/>
              </w:rPr>
              <w:t xml:space="preserve">Beginning &amp; Ending </w:t>
            </w:r>
          </w:p>
          <w:p w14:paraId="1353C478" w14:textId="77777777" w:rsidR="00E7221C" w:rsidRPr="000A38DD" w:rsidRDefault="00E7221C" w:rsidP="00E7221C">
            <w:pPr>
              <w:tabs>
                <w:tab w:val="left" w:pos="8752"/>
              </w:tabs>
              <w:overflowPunct w:val="0"/>
              <w:adjustRightInd w:val="0"/>
              <w:jc w:val="center"/>
              <w:rPr>
                <w:rFonts w:ascii="Tahoma" w:hAnsi="Tahoma" w:cs="Tahoma"/>
                <w:kern w:val="28"/>
                <w:sz w:val="22"/>
                <w:szCs w:val="22"/>
              </w:rPr>
            </w:pPr>
            <w:r w:rsidRPr="372C30CE">
              <w:rPr>
                <w:rFonts w:asciiTheme="minorHAnsi" w:eastAsiaTheme="minorEastAsia" w:hAnsiTheme="minorHAnsi" w:cstheme="minorBidi"/>
                <w:kern w:val="28"/>
                <w:sz w:val="22"/>
                <w:szCs w:val="22"/>
              </w:rPr>
              <w:t>the Mentoring Relationship</w:t>
            </w:r>
          </w:p>
        </w:tc>
      </w:tr>
    </w:tbl>
    <w:p w14:paraId="58E5E827" w14:textId="77777777" w:rsidR="000A38DD" w:rsidRDefault="000A38DD" w:rsidP="000A38DD">
      <w:pPr>
        <w:keepNext/>
        <w:widowControl w:val="0"/>
        <w:tabs>
          <w:tab w:val="left" w:pos="8752"/>
        </w:tabs>
        <w:overflowPunct w:val="0"/>
        <w:autoSpaceDE w:val="0"/>
        <w:autoSpaceDN w:val="0"/>
        <w:adjustRightInd w:val="0"/>
        <w:rPr>
          <w:rFonts w:ascii="Tempus Sans ITC" w:hAnsi="Tempus Sans ITC" w:cs="Tempus Sans ITC"/>
          <w:b/>
          <w:bCs/>
          <w:color w:val="66CCFF"/>
          <w:kern w:val="28"/>
          <w:sz w:val="72"/>
          <w:szCs w:val="72"/>
        </w:rPr>
      </w:pPr>
    </w:p>
    <w:p w14:paraId="24829A3C" w14:textId="77777777" w:rsidR="00E7221C" w:rsidRPr="00AA5BE6" w:rsidRDefault="000A38DD" w:rsidP="00E7221C">
      <w:pPr>
        <w:keepNext/>
        <w:widowControl w:val="0"/>
        <w:tabs>
          <w:tab w:val="left" w:pos="8752"/>
        </w:tabs>
        <w:overflowPunct w:val="0"/>
        <w:autoSpaceDE w:val="0"/>
        <w:autoSpaceDN w:val="0"/>
        <w:adjustRightInd w:val="0"/>
        <w:jc w:val="center"/>
        <w:rPr>
          <w:rFonts w:ascii="Felix Titling" w:hAnsi="Felix Titling" w:cs="Tempus Sans ITC"/>
          <w:b/>
          <w:bCs/>
          <w:color w:val="66CCFF"/>
          <w:kern w:val="28"/>
          <w:sz w:val="56"/>
          <w:szCs w:val="56"/>
        </w:rPr>
      </w:pPr>
      <w:r w:rsidRPr="372C30CE">
        <w:rPr>
          <w:rFonts w:asciiTheme="minorHAnsi" w:eastAsiaTheme="minorEastAsia" w:hAnsiTheme="minorHAnsi" w:cstheme="minorBidi"/>
          <w:b/>
          <w:bCs/>
          <w:color w:val="66CCFF"/>
          <w:kern w:val="28"/>
          <w:sz w:val="72"/>
          <w:szCs w:val="72"/>
        </w:rPr>
        <w:br w:type="page"/>
      </w:r>
      <w:r w:rsidR="00E7221C" w:rsidRPr="00AA5BE6">
        <w:rPr>
          <w:rFonts w:asciiTheme="minorHAnsi" w:eastAsiaTheme="minorEastAsia" w:hAnsiTheme="minorHAnsi" w:cstheme="minorBidi"/>
          <w:b/>
          <w:bCs/>
          <w:color w:val="7030A0"/>
          <w:kern w:val="28"/>
          <w:sz w:val="56"/>
          <w:szCs w:val="56"/>
        </w:rPr>
        <w:lastRenderedPageBreak/>
        <w:t>Other Information</w:t>
      </w:r>
    </w:p>
    <w:p w14:paraId="024927B7" w14:textId="77777777" w:rsidR="00E7221C" w:rsidRPr="00E7221C" w:rsidRDefault="00E7221C" w:rsidP="00E7221C">
      <w:pPr>
        <w:keepNext/>
        <w:widowControl w:val="0"/>
        <w:tabs>
          <w:tab w:val="left" w:pos="8752"/>
        </w:tabs>
        <w:overflowPunct w:val="0"/>
        <w:autoSpaceDE w:val="0"/>
        <w:autoSpaceDN w:val="0"/>
        <w:adjustRightInd w:val="0"/>
        <w:rPr>
          <w:rFonts w:ascii="Tahoma" w:hAnsi="Tahoma" w:cs="Tahoma"/>
          <w:b/>
          <w:bCs/>
          <w:color w:val="0000FF"/>
          <w:kern w:val="28"/>
          <w:sz w:val="22"/>
          <w:szCs w:val="22"/>
        </w:rPr>
      </w:pPr>
    </w:p>
    <w:p w14:paraId="2BD92E82" w14:textId="77777777" w:rsidR="00E7221C" w:rsidRPr="00AA5BE6" w:rsidRDefault="00E7221C" w:rsidP="00E7221C">
      <w:pPr>
        <w:keepNext/>
        <w:widowControl w:val="0"/>
        <w:tabs>
          <w:tab w:val="left" w:pos="8752"/>
        </w:tabs>
        <w:overflowPunct w:val="0"/>
        <w:autoSpaceDE w:val="0"/>
        <w:autoSpaceDN w:val="0"/>
        <w:adjustRightInd w:val="0"/>
        <w:jc w:val="center"/>
        <w:rPr>
          <w:rFonts w:ascii="Tempus Sans ITC" w:hAnsi="Tempus Sans ITC" w:cs="Tempus Sans ITC"/>
          <w:b/>
          <w:bCs/>
          <w:color w:val="003300"/>
          <w:kern w:val="28"/>
          <w:sz w:val="40"/>
          <w:szCs w:val="40"/>
        </w:rPr>
      </w:pPr>
      <w:r w:rsidRPr="00AA5BE6">
        <w:rPr>
          <w:rFonts w:asciiTheme="minorHAnsi" w:eastAsiaTheme="minorEastAsia" w:hAnsiTheme="minorHAnsi" w:cstheme="minorBidi"/>
          <w:b/>
          <w:bCs/>
          <w:color w:val="ED7D31" w:themeColor="accent2"/>
          <w:kern w:val="28"/>
          <w:sz w:val="40"/>
          <w:szCs w:val="40"/>
        </w:rPr>
        <w:t>Support &amp; Supervision</w:t>
      </w:r>
    </w:p>
    <w:p w14:paraId="1512989F" w14:textId="77777777" w:rsidR="00E7221C" w:rsidRPr="00E7221C" w:rsidRDefault="00E7221C" w:rsidP="00E7221C">
      <w:pPr>
        <w:widowControl w:val="0"/>
        <w:overflowPunct w:val="0"/>
        <w:autoSpaceDE w:val="0"/>
        <w:autoSpaceDN w:val="0"/>
        <w:adjustRightInd w:val="0"/>
        <w:rPr>
          <w:rFonts w:ascii="Arial" w:hAnsi="Arial" w:cs="Arial"/>
          <w:kern w:val="28"/>
        </w:rPr>
      </w:pPr>
    </w:p>
    <w:p w14:paraId="35502DC7" w14:textId="3DFA900D" w:rsidR="00E7221C" w:rsidRPr="00E7221C" w:rsidRDefault="00FF102D" w:rsidP="00E7221C">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On acceptance of becoming a mentor you will be given a 1-1 worker whilst you wait to b</w:t>
      </w:r>
      <w:r w:rsidR="00D465C3" w:rsidRPr="372C30CE">
        <w:rPr>
          <w:rFonts w:asciiTheme="minorHAnsi" w:eastAsiaTheme="minorEastAsia" w:hAnsiTheme="minorHAnsi" w:cstheme="minorBidi"/>
          <w:kern w:val="28"/>
          <w:sz w:val="22"/>
          <w:szCs w:val="22"/>
        </w:rPr>
        <w:t>e matched with a young pe</w:t>
      </w:r>
      <w:r w:rsidR="005119A4" w:rsidRPr="372C30CE">
        <w:rPr>
          <w:rFonts w:asciiTheme="minorHAnsi" w:eastAsiaTheme="minorEastAsia" w:hAnsiTheme="minorHAnsi" w:cstheme="minorBidi"/>
          <w:kern w:val="28"/>
          <w:sz w:val="22"/>
          <w:szCs w:val="22"/>
        </w:rPr>
        <w:t xml:space="preserve">rson as we realise this can be a period of potential vulnerability for mentors.  </w:t>
      </w:r>
      <w:r w:rsidR="00D465C3" w:rsidRPr="372C30CE">
        <w:rPr>
          <w:rFonts w:asciiTheme="minorHAnsi" w:eastAsiaTheme="minorEastAsia" w:hAnsiTheme="minorHAnsi" w:cstheme="minorBidi"/>
          <w:kern w:val="28"/>
          <w:sz w:val="22"/>
          <w:szCs w:val="22"/>
        </w:rPr>
        <w:t xml:space="preserve"> This is to keep you feeling in</w:t>
      </w:r>
      <w:r w:rsidR="005119A4" w:rsidRPr="372C30CE">
        <w:rPr>
          <w:rFonts w:asciiTheme="minorHAnsi" w:eastAsiaTheme="minorEastAsia" w:hAnsiTheme="minorHAnsi" w:cstheme="minorBidi"/>
          <w:kern w:val="28"/>
          <w:sz w:val="22"/>
          <w:szCs w:val="22"/>
        </w:rPr>
        <w:t xml:space="preserve">volved and valued as a volunteer </w:t>
      </w:r>
      <w:r w:rsidR="00D2781E" w:rsidRPr="372C30CE">
        <w:rPr>
          <w:rFonts w:asciiTheme="minorHAnsi" w:eastAsiaTheme="minorEastAsia" w:hAnsiTheme="minorHAnsi" w:cstheme="minorBidi"/>
          <w:kern w:val="28"/>
          <w:sz w:val="22"/>
          <w:szCs w:val="22"/>
        </w:rPr>
        <w:t xml:space="preserve">mentor </w:t>
      </w:r>
      <w:r w:rsidR="005119A4" w:rsidRPr="372C30CE">
        <w:rPr>
          <w:rFonts w:asciiTheme="minorHAnsi" w:eastAsiaTheme="minorEastAsia" w:hAnsiTheme="minorHAnsi" w:cstheme="minorBidi"/>
          <w:kern w:val="28"/>
          <w:sz w:val="22"/>
          <w:szCs w:val="22"/>
        </w:rPr>
        <w:t xml:space="preserve">with Move On. </w:t>
      </w:r>
      <w:r w:rsidR="00D2781E" w:rsidRPr="372C30CE">
        <w:rPr>
          <w:rFonts w:asciiTheme="minorHAnsi" w:eastAsiaTheme="minorEastAsia" w:hAnsiTheme="minorHAnsi" w:cstheme="minorBidi"/>
          <w:kern w:val="28"/>
          <w:sz w:val="22"/>
          <w:szCs w:val="22"/>
        </w:rPr>
        <w:t xml:space="preserve">  </w:t>
      </w:r>
      <w:r w:rsidR="005119A4" w:rsidRPr="372C30CE">
        <w:rPr>
          <w:rFonts w:asciiTheme="minorHAnsi" w:eastAsiaTheme="minorEastAsia" w:hAnsiTheme="minorHAnsi" w:cstheme="minorBidi"/>
          <w:kern w:val="28"/>
          <w:sz w:val="22"/>
          <w:szCs w:val="22"/>
        </w:rPr>
        <w:t xml:space="preserve">Once </w:t>
      </w:r>
      <w:r w:rsidR="00D2781E" w:rsidRPr="372C30CE">
        <w:rPr>
          <w:rFonts w:asciiTheme="minorHAnsi" w:eastAsiaTheme="minorEastAsia" w:hAnsiTheme="minorHAnsi" w:cstheme="minorBidi"/>
          <w:kern w:val="28"/>
          <w:sz w:val="22"/>
          <w:szCs w:val="22"/>
        </w:rPr>
        <w:t>you are in a match you will</w:t>
      </w:r>
      <w:r w:rsidR="00AD312C">
        <w:rPr>
          <w:rFonts w:asciiTheme="minorHAnsi" w:eastAsiaTheme="minorEastAsia" w:hAnsiTheme="minorHAnsi" w:cstheme="minorBidi"/>
          <w:kern w:val="28"/>
          <w:sz w:val="22"/>
          <w:szCs w:val="22"/>
        </w:rPr>
        <w:t xml:space="preserve"> be </w:t>
      </w:r>
      <w:r w:rsidR="000A38DD" w:rsidRPr="372C30CE">
        <w:rPr>
          <w:rFonts w:asciiTheme="minorHAnsi" w:eastAsiaTheme="minorEastAsia" w:hAnsiTheme="minorHAnsi" w:cstheme="minorBidi"/>
          <w:kern w:val="28"/>
          <w:sz w:val="22"/>
          <w:szCs w:val="22"/>
        </w:rPr>
        <w:t>encouraged to attend</w:t>
      </w:r>
      <w:r w:rsidR="00E7221C" w:rsidRPr="372C30CE">
        <w:rPr>
          <w:rFonts w:asciiTheme="minorHAnsi" w:eastAsiaTheme="minorEastAsia" w:hAnsiTheme="minorHAnsi" w:cstheme="minorBidi"/>
          <w:kern w:val="28"/>
          <w:sz w:val="22"/>
          <w:szCs w:val="22"/>
        </w:rPr>
        <w:t xml:space="preserve"> support and supervision session</w:t>
      </w:r>
      <w:r w:rsidR="000A38DD" w:rsidRPr="372C30CE">
        <w:rPr>
          <w:rFonts w:asciiTheme="minorHAnsi" w:eastAsiaTheme="minorEastAsia" w:hAnsiTheme="minorHAnsi" w:cstheme="minorBidi"/>
          <w:kern w:val="28"/>
          <w:sz w:val="22"/>
          <w:szCs w:val="22"/>
        </w:rPr>
        <w:t>s</w:t>
      </w:r>
      <w:r w:rsidR="00E7221C" w:rsidRPr="372C30CE">
        <w:rPr>
          <w:rFonts w:asciiTheme="minorHAnsi" w:eastAsiaTheme="minorEastAsia" w:hAnsiTheme="minorHAnsi" w:cstheme="minorBidi"/>
          <w:kern w:val="28"/>
          <w:sz w:val="22"/>
          <w:szCs w:val="22"/>
        </w:rPr>
        <w:t xml:space="preserve"> </w:t>
      </w:r>
      <w:r w:rsidR="005119A4" w:rsidRPr="372C30CE">
        <w:rPr>
          <w:rFonts w:asciiTheme="minorHAnsi" w:eastAsiaTheme="minorEastAsia" w:hAnsiTheme="minorHAnsi" w:cstheme="minorBidi"/>
          <w:kern w:val="28"/>
          <w:sz w:val="22"/>
          <w:szCs w:val="22"/>
        </w:rPr>
        <w:t xml:space="preserve">with the match coordinator </w:t>
      </w:r>
      <w:r w:rsidR="00E7221C" w:rsidRPr="372C30CE">
        <w:rPr>
          <w:rFonts w:asciiTheme="minorHAnsi" w:eastAsiaTheme="minorEastAsia" w:hAnsiTheme="minorHAnsi" w:cstheme="minorBidi"/>
          <w:kern w:val="28"/>
          <w:sz w:val="22"/>
          <w:szCs w:val="22"/>
        </w:rPr>
        <w:t>every 2</w:t>
      </w:r>
      <w:r w:rsidR="00EF0D9B">
        <w:rPr>
          <w:rFonts w:asciiTheme="minorHAnsi" w:eastAsiaTheme="minorEastAsia" w:hAnsiTheme="minorHAnsi" w:cstheme="minorBidi"/>
          <w:kern w:val="28"/>
          <w:sz w:val="22"/>
          <w:szCs w:val="22"/>
        </w:rPr>
        <w:t>-3</w:t>
      </w:r>
      <w:r w:rsidR="00E7221C" w:rsidRPr="372C30CE">
        <w:rPr>
          <w:rFonts w:asciiTheme="minorHAnsi" w:eastAsiaTheme="minorEastAsia" w:hAnsiTheme="minorHAnsi" w:cstheme="minorBidi"/>
          <w:kern w:val="28"/>
          <w:sz w:val="22"/>
          <w:szCs w:val="22"/>
        </w:rPr>
        <w:t xml:space="preserve"> months whilst participating in the service. These meetings allow partici</w:t>
      </w:r>
      <w:r w:rsidR="000A38DD" w:rsidRPr="372C30CE">
        <w:rPr>
          <w:rFonts w:asciiTheme="minorHAnsi" w:eastAsiaTheme="minorEastAsia" w:hAnsiTheme="minorHAnsi" w:cstheme="minorBidi"/>
          <w:kern w:val="28"/>
          <w:sz w:val="22"/>
          <w:szCs w:val="22"/>
        </w:rPr>
        <w:t>pants the opportunity to explore</w:t>
      </w:r>
      <w:r w:rsidR="00E7221C" w:rsidRPr="372C30CE">
        <w:rPr>
          <w:rFonts w:asciiTheme="minorHAnsi" w:eastAsiaTheme="minorEastAsia" w:hAnsiTheme="minorHAnsi" w:cstheme="minorBidi"/>
          <w:kern w:val="28"/>
          <w:sz w:val="22"/>
          <w:szCs w:val="22"/>
        </w:rPr>
        <w:t xml:space="preserve"> an</w:t>
      </w:r>
      <w:r w:rsidR="000A38DD" w:rsidRPr="372C30CE">
        <w:rPr>
          <w:rFonts w:asciiTheme="minorHAnsi" w:eastAsiaTheme="minorEastAsia" w:hAnsiTheme="minorHAnsi" w:cstheme="minorBidi"/>
          <w:kern w:val="28"/>
          <w:sz w:val="22"/>
          <w:szCs w:val="22"/>
        </w:rPr>
        <w:t xml:space="preserve">y issues arising and </w:t>
      </w:r>
      <w:r w:rsidR="00E7221C" w:rsidRPr="372C30CE">
        <w:rPr>
          <w:rFonts w:asciiTheme="minorHAnsi" w:eastAsiaTheme="minorEastAsia" w:hAnsiTheme="minorHAnsi" w:cstheme="minorBidi"/>
          <w:kern w:val="28"/>
          <w:sz w:val="22"/>
          <w:szCs w:val="22"/>
        </w:rPr>
        <w:t>feed</w:t>
      </w:r>
      <w:r w:rsidR="000A38DD" w:rsidRPr="372C30CE">
        <w:rPr>
          <w:rFonts w:asciiTheme="minorHAnsi" w:eastAsiaTheme="minorEastAsia" w:hAnsiTheme="minorHAnsi" w:cstheme="minorBidi"/>
          <w:kern w:val="28"/>
          <w:sz w:val="22"/>
          <w:szCs w:val="22"/>
        </w:rPr>
        <w:t>back on how you feel the relationship is going</w:t>
      </w:r>
      <w:r w:rsidR="00E7221C" w:rsidRPr="372C30CE">
        <w:rPr>
          <w:rFonts w:asciiTheme="minorHAnsi" w:eastAsiaTheme="minorEastAsia" w:hAnsiTheme="minorHAnsi" w:cstheme="minorBidi"/>
          <w:kern w:val="28"/>
          <w:sz w:val="22"/>
          <w:szCs w:val="22"/>
        </w:rPr>
        <w:t xml:space="preserve">.  </w:t>
      </w:r>
    </w:p>
    <w:p w14:paraId="0F9F4AB8"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p>
    <w:p w14:paraId="34DBD442" w14:textId="706AACE8" w:rsidR="00EF0D9B" w:rsidRPr="00EF0D9B" w:rsidRDefault="000A38DD" w:rsidP="00E7221C">
      <w:pPr>
        <w:widowControl w:val="0"/>
        <w:tabs>
          <w:tab w:val="left" w:pos="8752"/>
        </w:tabs>
        <w:overflowPunct w:val="0"/>
        <w:autoSpaceDE w:val="0"/>
        <w:autoSpaceDN w:val="0"/>
        <w:adjustRightInd w:val="0"/>
        <w:jc w:val="both"/>
        <w:rPr>
          <w:rFonts w:asciiTheme="minorHAnsi" w:eastAsiaTheme="minorEastAsia" w:hAnsiTheme="minorHAnsi" w:cstheme="minorBidi"/>
          <w:kern w:val="28"/>
          <w:sz w:val="22"/>
          <w:szCs w:val="22"/>
        </w:rPr>
      </w:pPr>
      <w:r w:rsidRPr="372C30CE">
        <w:rPr>
          <w:rFonts w:asciiTheme="minorHAnsi" w:eastAsiaTheme="minorEastAsia" w:hAnsiTheme="minorHAnsi" w:cstheme="minorBidi"/>
          <w:kern w:val="28"/>
          <w:sz w:val="22"/>
          <w:szCs w:val="22"/>
        </w:rPr>
        <w:t>Volunteers</w:t>
      </w:r>
      <w:r w:rsidR="00E7221C" w:rsidRPr="372C30CE">
        <w:rPr>
          <w:rFonts w:asciiTheme="minorHAnsi" w:eastAsiaTheme="minorEastAsia" w:hAnsiTheme="minorHAnsi" w:cstheme="minorBidi"/>
          <w:kern w:val="28"/>
          <w:sz w:val="22"/>
          <w:szCs w:val="22"/>
        </w:rPr>
        <w:t xml:space="preserve"> are encouraged to identify their own skills and personal qualities through these</w:t>
      </w:r>
      <w:r w:rsidRPr="372C30CE">
        <w:rPr>
          <w:rFonts w:asciiTheme="minorHAnsi" w:eastAsiaTheme="minorEastAsia" w:hAnsiTheme="minorHAnsi" w:cstheme="minorBidi"/>
          <w:kern w:val="28"/>
          <w:sz w:val="22"/>
          <w:szCs w:val="22"/>
        </w:rPr>
        <w:t xml:space="preserve"> support and supervision sessions. This will be reviewed at</w:t>
      </w:r>
      <w:r w:rsidR="00E7221C" w:rsidRPr="372C30CE">
        <w:rPr>
          <w:rFonts w:asciiTheme="minorHAnsi" w:eastAsiaTheme="minorEastAsia" w:hAnsiTheme="minorHAnsi" w:cstheme="minorBidi"/>
          <w:kern w:val="28"/>
          <w:sz w:val="22"/>
          <w:szCs w:val="22"/>
        </w:rPr>
        <w:t xml:space="preserve"> later stage</w:t>
      </w:r>
      <w:r w:rsidRPr="372C30CE">
        <w:rPr>
          <w:rFonts w:asciiTheme="minorHAnsi" w:eastAsiaTheme="minorEastAsia" w:hAnsiTheme="minorHAnsi" w:cstheme="minorBidi"/>
          <w:kern w:val="28"/>
          <w:sz w:val="22"/>
          <w:szCs w:val="22"/>
        </w:rPr>
        <w:t>s</w:t>
      </w:r>
      <w:r w:rsidR="00E7221C" w:rsidRPr="372C30CE">
        <w:rPr>
          <w:rFonts w:asciiTheme="minorHAnsi" w:eastAsiaTheme="minorEastAsia" w:hAnsiTheme="minorHAnsi" w:cstheme="minorBidi"/>
          <w:kern w:val="28"/>
          <w:sz w:val="22"/>
          <w:szCs w:val="22"/>
        </w:rPr>
        <w:t xml:space="preserve"> </w:t>
      </w:r>
      <w:r w:rsidRPr="372C30CE">
        <w:rPr>
          <w:rFonts w:asciiTheme="minorHAnsi" w:eastAsiaTheme="minorEastAsia" w:hAnsiTheme="minorHAnsi" w:cstheme="minorBidi"/>
          <w:kern w:val="28"/>
          <w:sz w:val="22"/>
          <w:szCs w:val="22"/>
        </w:rPr>
        <w:t xml:space="preserve">of the programme to asses any new developments; </w:t>
      </w:r>
      <w:r w:rsidR="00EF0D9B" w:rsidRPr="372C30CE">
        <w:rPr>
          <w:rFonts w:asciiTheme="minorHAnsi" w:eastAsiaTheme="minorEastAsia" w:hAnsiTheme="minorHAnsi" w:cstheme="minorBidi"/>
          <w:kern w:val="28"/>
          <w:sz w:val="22"/>
          <w:szCs w:val="22"/>
        </w:rPr>
        <w:t>self-discoveries</w:t>
      </w:r>
      <w:r w:rsidRPr="372C30CE">
        <w:rPr>
          <w:rFonts w:asciiTheme="minorHAnsi" w:eastAsiaTheme="minorEastAsia" w:hAnsiTheme="minorHAnsi" w:cstheme="minorBidi"/>
          <w:kern w:val="28"/>
          <w:sz w:val="22"/>
          <w:szCs w:val="22"/>
        </w:rPr>
        <w:t>, skills learnt or greater confidence</w:t>
      </w:r>
      <w:r w:rsidR="00E7221C" w:rsidRPr="372C30CE">
        <w:rPr>
          <w:rFonts w:asciiTheme="minorHAnsi" w:eastAsiaTheme="minorEastAsia" w:hAnsiTheme="minorHAnsi" w:cstheme="minorBidi"/>
          <w:kern w:val="28"/>
          <w:sz w:val="22"/>
          <w:szCs w:val="22"/>
        </w:rPr>
        <w:t>.</w:t>
      </w:r>
    </w:p>
    <w:p w14:paraId="1F60377E" w14:textId="5DB32E0D" w:rsidR="00E7221C" w:rsidRPr="00E7221C" w:rsidRDefault="00E7221C" w:rsidP="00E7221C">
      <w:pPr>
        <w:widowControl w:val="0"/>
        <w:tabs>
          <w:tab w:val="left" w:pos="8752"/>
        </w:tabs>
        <w:overflowPunct w:val="0"/>
        <w:autoSpaceDE w:val="0"/>
        <w:autoSpaceDN w:val="0"/>
        <w:adjustRightInd w:val="0"/>
        <w:ind w:right="-68"/>
        <w:jc w:val="both"/>
        <w:rPr>
          <w:rFonts w:ascii="Tahoma" w:hAnsi="Tahoma" w:cs="Tahoma"/>
          <w:kern w:val="28"/>
          <w:sz w:val="22"/>
          <w:szCs w:val="22"/>
        </w:rPr>
      </w:pPr>
    </w:p>
    <w:p w14:paraId="575AEDDF" w14:textId="77777777" w:rsidR="00E7221C" w:rsidRPr="00E7221C" w:rsidRDefault="00E7221C" w:rsidP="00E7221C">
      <w:pPr>
        <w:widowControl w:val="0"/>
        <w:tabs>
          <w:tab w:val="left" w:pos="8752"/>
        </w:tabs>
        <w:overflowPunct w:val="0"/>
        <w:autoSpaceDE w:val="0"/>
        <w:autoSpaceDN w:val="0"/>
        <w:adjustRightInd w:val="0"/>
        <w:ind w:right="1333"/>
        <w:jc w:val="both"/>
        <w:rPr>
          <w:rFonts w:ascii="Tahoma" w:hAnsi="Tahoma" w:cs="Tahoma"/>
          <w:kern w:val="28"/>
          <w:sz w:val="22"/>
          <w:szCs w:val="22"/>
        </w:rPr>
      </w:pPr>
    </w:p>
    <w:p w14:paraId="454800FB" w14:textId="77777777" w:rsidR="00E7221C" w:rsidRPr="00E7221C" w:rsidRDefault="00E7221C" w:rsidP="00E7221C">
      <w:pPr>
        <w:widowControl w:val="0"/>
        <w:tabs>
          <w:tab w:val="left" w:pos="8752"/>
        </w:tabs>
        <w:overflowPunct w:val="0"/>
        <w:autoSpaceDE w:val="0"/>
        <w:autoSpaceDN w:val="0"/>
        <w:adjustRightInd w:val="0"/>
        <w:ind w:right="1333"/>
        <w:jc w:val="both"/>
        <w:rPr>
          <w:rFonts w:ascii="Tahoma" w:hAnsi="Tahoma" w:cs="Tahoma"/>
          <w:kern w:val="28"/>
          <w:sz w:val="22"/>
          <w:szCs w:val="22"/>
        </w:rPr>
      </w:pPr>
    </w:p>
    <w:p w14:paraId="1B25FD7D" w14:textId="77777777" w:rsidR="00E7221C" w:rsidRPr="00AA5BE6" w:rsidRDefault="00E7221C" w:rsidP="00E7221C">
      <w:pPr>
        <w:keepNext/>
        <w:widowControl w:val="0"/>
        <w:tabs>
          <w:tab w:val="left" w:pos="8752"/>
        </w:tabs>
        <w:overflowPunct w:val="0"/>
        <w:autoSpaceDE w:val="0"/>
        <w:autoSpaceDN w:val="0"/>
        <w:adjustRightInd w:val="0"/>
        <w:ind w:right="-68"/>
        <w:jc w:val="center"/>
        <w:rPr>
          <w:rFonts w:ascii="Tempus Sans ITC" w:hAnsi="Tempus Sans ITC" w:cs="Tempus Sans ITC"/>
          <w:b/>
          <w:bCs/>
          <w:color w:val="003300"/>
          <w:kern w:val="28"/>
          <w:sz w:val="40"/>
          <w:szCs w:val="40"/>
        </w:rPr>
      </w:pPr>
      <w:r w:rsidRPr="00AA5BE6">
        <w:rPr>
          <w:rFonts w:asciiTheme="minorHAnsi" w:eastAsiaTheme="minorEastAsia" w:hAnsiTheme="minorHAnsi" w:cstheme="minorBidi"/>
          <w:b/>
          <w:bCs/>
          <w:color w:val="ED7D31" w:themeColor="accent2"/>
          <w:kern w:val="28"/>
          <w:sz w:val="40"/>
          <w:szCs w:val="40"/>
        </w:rPr>
        <w:t>Expenses</w:t>
      </w:r>
    </w:p>
    <w:p w14:paraId="662FE76A" w14:textId="77777777" w:rsidR="00E7221C" w:rsidRPr="00E7221C" w:rsidRDefault="00E7221C" w:rsidP="00E7221C">
      <w:pPr>
        <w:widowControl w:val="0"/>
        <w:overflowPunct w:val="0"/>
        <w:autoSpaceDE w:val="0"/>
        <w:autoSpaceDN w:val="0"/>
        <w:adjustRightInd w:val="0"/>
        <w:rPr>
          <w:rFonts w:ascii="Arial" w:hAnsi="Arial" w:cs="Arial"/>
          <w:kern w:val="28"/>
        </w:rPr>
      </w:pPr>
    </w:p>
    <w:p w14:paraId="518515A4" w14:textId="77777777" w:rsidR="000A38DD" w:rsidRDefault="00E7221C" w:rsidP="00E7221C">
      <w:pPr>
        <w:widowControl w:val="0"/>
        <w:tabs>
          <w:tab w:val="left" w:pos="8752"/>
        </w:tabs>
        <w:overflowPunct w:val="0"/>
        <w:autoSpaceDE w:val="0"/>
        <w:autoSpaceDN w:val="0"/>
        <w:adjustRightInd w:val="0"/>
        <w:ind w:right="-17"/>
        <w:jc w:val="both"/>
        <w:rPr>
          <w:rFonts w:ascii="Tahoma" w:hAnsi="Tahoma" w:cs="Tahoma"/>
          <w:kern w:val="28"/>
          <w:sz w:val="22"/>
          <w:szCs w:val="22"/>
        </w:rPr>
      </w:pPr>
      <w:r w:rsidRPr="372C30CE">
        <w:rPr>
          <w:rFonts w:asciiTheme="minorHAnsi" w:eastAsiaTheme="minorEastAsia" w:hAnsiTheme="minorHAnsi" w:cstheme="minorBidi"/>
          <w:kern w:val="28"/>
          <w:sz w:val="22"/>
          <w:szCs w:val="22"/>
        </w:rPr>
        <w:t xml:space="preserve">Move On values its volunteers as </w:t>
      </w:r>
      <w:r w:rsidR="000A38DD" w:rsidRPr="372C30CE">
        <w:rPr>
          <w:rFonts w:asciiTheme="minorHAnsi" w:eastAsiaTheme="minorEastAsia" w:hAnsiTheme="minorHAnsi" w:cstheme="minorBidi"/>
          <w:kern w:val="28"/>
          <w:sz w:val="22"/>
          <w:szCs w:val="22"/>
        </w:rPr>
        <w:t xml:space="preserve">being </w:t>
      </w:r>
      <w:r w:rsidRPr="372C30CE">
        <w:rPr>
          <w:rFonts w:asciiTheme="minorHAnsi" w:eastAsiaTheme="minorEastAsia" w:hAnsiTheme="minorHAnsi" w:cstheme="minorBidi"/>
          <w:kern w:val="28"/>
          <w:sz w:val="22"/>
          <w:szCs w:val="22"/>
        </w:rPr>
        <w:t xml:space="preserve">central to the work that we do. One of the ways that we </w:t>
      </w:r>
      <w:r w:rsidR="000A38DD" w:rsidRPr="372C30CE">
        <w:rPr>
          <w:rFonts w:asciiTheme="minorHAnsi" w:eastAsiaTheme="minorEastAsia" w:hAnsiTheme="minorHAnsi" w:cstheme="minorBidi"/>
          <w:kern w:val="28"/>
          <w:sz w:val="22"/>
          <w:szCs w:val="22"/>
        </w:rPr>
        <w:t xml:space="preserve">can </w:t>
      </w:r>
      <w:r w:rsidRPr="372C30CE">
        <w:rPr>
          <w:rFonts w:asciiTheme="minorHAnsi" w:eastAsiaTheme="minorEastAsia" w:hAnsiTheme="minorHAnsi" w:cstheme="minorBidi"/>
          <w:kern w:val="28"/>
          <w:sz w:val="22"/>
          <w:szCs w:val="22"/>
        </w:rPr>
        <w:t xml:space="preserve">acknowledge this is to pay volunteers expenses. During the training period we </w:t>
      </w:r>
      <w:r w:rsidR="000A38DD" w:rsidRPr="372C30CE">
        <w:rPr>
          <w:rFonts w:asciiTheme="minorHAnsi" w:eastAsiaTheme="minorEastAsia" w:hAnsiTheme="minorHAnsi" w:cstheme="minorBidi"/>
          <w:kern w:val="28"/>
          <w:sz w:val="22"/>
          <w:szCs w:val="22"/>
        </w:rPr>
        <w:t xml:space="preserve">will </w:t>
      </w:r>
      <w:r w:rsidRPr="372C30CE">
        <w:rPr>
          <w:rFonts w:asciiTheme="minorHAnsi" w:eastAsiaTheme="minorEastAsia" w:hAnsiTheme="minorHAnsi" w:cstheme="minorBidi"/>
          <w:kern w:val="28"/>
          <w:sz w:val="22"/>
          <w:szCs w:val="22"/>
        </w:rPr>
        <w:t>cover any travelling cost as well as childcare a</w:t>
      </w:r>
      <w:r w:rsidR="000A38DD" w:rsidRPr="372C30CE">
        <w:rPr>
          <w:rFonts w:asciiTheme="minorHAnsi" w:eastAsiaTheme="minorEastAsia" w:hAnsiTheme="minorHAnsi" w:cstheme="minorBidi"/>
          <w:kern w:val="28"/>
          <w:sz w:val="22"/>
          <w:szCs w:val="22"/>
        </w:rPr>
        <w:t>nd refreshments will be provided</w:t>
      </w:r>
      <w:r w:rsidRPr="372C30CE">
        <w:rPr>
          <w:rFonts w:asciiTheme="minorHAnsi" w:eastAsiaTheme="minorEastAsia" w:hAnsiTheme="minorHAnsi" w:cstheme="minorBidi"/>
          <w:kern w:val="28"/>
          <w:sz w:val="22"/>
          <w:szCs w:val="22"/>
        </w:rPr>
        <w:t xml:space="preserve">. </w:t>
      </w:r>
    </w:p>
    <w:p w14:paraId="6BE025A0" w14:textId="77777777" w:rsidR="000A38DD" w:rsidRDefault="000A38DD" w:rsidP="00E7221C">
      <w:pPr>
        <w:widowControl w:val="0"/>
        <w:tabs>
          <w:tab w:val="left" w:pos="8752"/>
        </w:tabs>
        <w:overflowPunct w:val="0"/>
        <w:autoSpaceDE w:val="0"/>
        <w:autoSpaceDN w:val="0"/>
        <w:adjustRightInd w:val="0"/>
        <w:ind w:right="-17"/>
        <w:jc w:val="both"/>
        <w:rPr>
          <w:rFonts w:ascii="Tahoma" w:hAnsi="Tahoma" w:cs="Tahoma"/>
          <w:kern w:val="28"/>
          <w:sz w:val="22"/>
          <w:szCs w:val="22"/>
        </w:rPr>
      </w:pPr>
    </w:p>
    <w:p w14:paraId="7FEB519F" w14:textId="77777777" w:rsidR="000A38DD" w:rsidRDefault="00A3675C" w:rsidP="00E7221C">
      <w:pPr>
        <w:widowControl w:val="0"/>
        <w:tabs>
          <w:tab w:val="left" w:pos="8752"/>
        </w:tabs>
        <w:overflowPunct w:val="0"/>
        <w:autoSpaceDE w:val="0"/>
        <w:autoSpaceDN w:val="0"/>
        <w:adjustRightInd w:val="0"/>
        <w:ind w:right="-17"/>
        <w:jc w:val="both"/>
        <w:rPr>
          <w:rFonts w:ascii="Tahoma" w:hAnsi="Tahoma" w:cs="Tahoma"/>
          <w:kern w:val="28"/>
          <w:sz w:val="22"/>
          <w:szCs w:val="22"/>
        </w:rPr>
      </w:pPr>
      <w:r w:rsidRPr="372C30CE">
        <w:rPr>
          <w:rFonts w:asciiTheme="minorHAnsi" w:eastAsiaTheme="minorEastAsia" w:hAnsiTheme="minorHAnsi" w:cstheme="minorBidi"/>
          <w:kern w:val="28"/>
          <w:sz w:val="22"/>
          <w:szCs w:val="22"/>
        </w:rPr>
        <w:t>Move On cover all costs for the activities undertaken by the mentor and mentee as well as</w:t>
      </w:r>
      <w:r w:rsidR="00AA6971" w:rsidRPr="372C30CE">
        <w:rPr>
          <w:rFonts w:asciiTheme="minorHAnsi" w:eastAsiaTheme="minorEastAsia" w:hAnsiTheme="minorHAnsi" w:cstheme="minorBidi"/>
          <w:kern w:val="28"/>
          <w:sz w:val="22"/>
          <w:szCs w:val="22"/>
        </w:rPr>
        <w:t xml:space="preserve"> providing expenses for meals where required</w:t>
      </w:r>
      <w:r w:rsidRPr="372C30CE">
        <w:rPr>
          <w:rFonts w:asciiTheme="minorHAnsi" w:eastAsiaTheme="minorEastAsia" w:hAnsiTheme="minorHAnsi" w:cstheme="minorBidi"/>
          <w:kern w:val="28"/>
          <w:sz w:val="22"/>
          <w:szCs w:val="22"/>
        </w:rPr>
        <w:t>.</w:t>
      </w:r>
    </w:p>
    <w:p w14:paraId="6B3470F2" w14:textId="77777777" w:rsidR="000A38DD" w:rsidRDefault="000A38DD" w:rsidP="00E7221C">
      <w:pPr>
        <w:widowControl w:val="0"/>
        <w:tabs>
          <w:tab w:val="left" w:pos="8752"/>
        </w:tabs>
        <w:overflowPunct w:val="0"/>
        <w:autoSpaceDE w:val="0"/>
        <w:autoSpaceDN w:val="0"/>
        <w:adjustRightInd w:val="0"/>
        <w:ind w:right="-17"/>
        <w:jc w:val="both"/>
        <w:rPr>
          <w:rFonts w:ascii="Tahoma" w:hAnsi="Tahoma" w:cs="Tahoma"/>
          <w:kern w:val="28"/>
          <w:sz w:val="22"/>
          <w:szCs w:val="22"/>
        </w:rPr>
      </w:pPr>
    </w:p>
    <w:p w14:paraId="3C231D64" w14:textId="77777777" w:rsidR="00E7221C" w:rsidRPr="00E7221C" w:rsidRDefault="00A3675C" w:rsidP="00E7221C">
      <w:pPr>
        <w:widowControl w:val="0"/>
        <w:tabs>
          <w:tab w:val="left" w:pos="8752"/>
        </w:tabs>
        <w:overflowPunct w:val="0"/>
        <w:autoSpaceDE w:val="0"/>
        <w:autoSpaceDN w:val="0"/>
        <w:adjustRightInd w:val="0"/>
        <w:ind w:right="-17"/>
        <w:jc w:val="both"/>
        <w:rPr>
          <w:rFonts w:ascii="Tahoma" w:hAnsi="Tahoma" w:cs="Tahoma"/>
          <w:kern w:val="28"/>
          <w:sz w:val="22"/>
          <w:szCs w:val="22"/>
        </w:rPr>
      </w:pPr>
      <w:r w:rsidRPr="372C30CE">
        <w:rPr>
          <w:rFonts w:asciiTheme="minorHAnsi" w:eastAsiaTheme="minorEastAsia" w:hAnsiTheme="minorHAnsi" w:cstheme="minorBidi"/>
          <w:kern w:val="28"/>
          <w:sz w:val="22"/>
          <w:szCs w:val="22"/>
        </w:rPr>
        <w:t>Expenses are also given</w:t>
      </w:r>
      <w:r w:rsidR="00E7221C" w:rsidRPr="372C30CE">
        <w:rPr>
          <w:rFonts w:asciiTheme="minorHAnsi" w:eastAsiaTheme="minorEastAsia" w:hAnsiTheme="minorHAnsi" w:cstheme="minorBidi"/>
          <w:kern w:val="28"/>
          <w:sz w:val="22"/>
          <w:szCs w:val="22"/>
        </w:rPr>
        <w:t xml:space="preserve"> for support and supervision sessions. </w:t>
      </w:r>
    </w:p>
    <w:p w14:paraId="0EBAD71E" w14:textId="77777777" w:rsidR="00E7221C" w:rsidRPr="00E7221C" w:rsidRDefault="00E7221C" w:rsidP="00E7221C">
      <w:pPr>
        <w:widowControl w:val="0"/>
        <w:tabs>
          <w:tab w:val="left" w:pos="8752"/>
        </w:tabs>
        <w:overflowPunct w:val="0"/>
        <w:autoSpaceDE w:val="0"/>
        <w:autoSpaceDN w:val="0"/>
        <w:adjustRightInd w:val="0"/>
        <w:ind w:right="1333"/>
        <w:jc w:val="both"/>
        <w:rPr>
          <w:rFonts w:ascii="Tahoma" w:hAnsi="Tahoma" w:cs="Tahoma"/>
          <w:kern w:val="28"/>
          <w:sz w:val="22"/>
          <w:szCs w:val="22"/>
        </w:rPr>
      </w:pPr>
    </w:p>
    <w:p w14:paraId="15B0DF9F" w14:textId="77777777" w:rsidR="00E7221C" w:rsidRPr="00E7221C" w:rsidRDefault="00E7221C" w:rsidP="00E7221C">
      <w:pPr>
        <w:widowControl w:val="0"/>
        <w:tabs>
          <w:tab w:val="left" w:pos="8752"/>
        </w:tabs>
        <w:overflowPunct w:val="0"/>
        <w:autoSpaceDE w:val="0"/>
        <w:autoSpaceDN w:val="0"/>
        <w:adjustRightInd w:val="0"/>
        <w:ind w:right="1333"/>
        <w:jc w:val="both"/>
        <w:rPr>
          <w:rFonts w:ascii="Tahoma" w:hAnsi="Tahoma" w:cs="Tahoma"/>
          <w:kern w:val="28"/>
          <w:sz w:val="22"/>
          <w:szCs w:val="22"/>
        </w:rPr>
      </w:pPr>
    </w:p>
    <w:p w14:paraId="342DF96F" w14:textId="77777777" w:rsidR="00E7221C" w:rsidRPr="00AA5BE6" w:rsidRDefault="00E7221C" w:rsidP="00E7221C">
      <w:pPr>
        <w:keepNext/>
        <w:widowControl w:val="0"/>
        <w:tabs>
          <w:tab w:val="left" w:pos="8752"/>
        </w:tabs>
        <w:overflowPunct w:val="0"/>
        <w:autoSpaceDE w:val="0"/>
        <w:autoSpaceDN w:val="0"/>
        <w:adjustRightInd w:val="0"/>
        <w:ind w:right="-68"/>
        <w:jc w:val="center"/>
        <w:rPr>
          <w:rFonts w:ascii="Tempus Sans ITC" w:hAnsi="Tempus Sans ITC" w:cs="Tempus Sans ITC"/>
          <w:b/>
          <w:bCs/>
          <w:color w:val="003300"/>
          <w:kern w:val="28"/>
          <w:sz w:val="40"/>
          <w:szCs w:val="40"/>
        </w:rPr>
      </w:pPr>
      <w:r w:rsidRPr="00AA5BE6">
        <w:rPr>
          <w:rFonts w:asciiTheme="minorHAnsi" w:eastAsiaTheme="minorEastAsia" w:hAnsiTheme="minorHAnsi" w:cstheme="minorBidi"/>
          <w:b/>
          <w:bCs/>
          <w:color w:val="ED7D31" w:themeColor="accent2"/>
          <w:kern w:val="28"/>
          <w:sz w:val="40"/>
          <w:szCs w:val="40"/>
        </w:rPr>
        <w:t>After the Training</w:t>
      </w:r>
    </w:p>
    <w:p w14:paraId="6335CF13" w14:textId="77777777" w:rsidR="00E7221C" w:rsidRPr="00E7221C" w:rsidRDefault="00E7221C" w:rsidP="00E7221C">
      <w:pPr>
        <w:widowControl w:val="0"/>
        <w:overflowPunct w:val="0"/>
        <w:autoSpaceDE w:val="0"/>
        <w:autoSpaceDN w:val="0"/>
        <w:adjustRightInd w:val="0"/>
        <w:rPr>
          <w:rFonts w:ascii="Arial" w:hAnsi="Arial" w:cs="Arial"/>
          <w:kern w:val="28"/>
        </w:rPr>
      </w:pPr>
    </w:p>
    <w:p w14:paraId="733C1098" w14:textId="77777777" w:rsidR="00E7221C" w:rsidRPr="00E7221C" w:rsidRDefault="00A37970" w:rsidP="00E7221C">
      <w:pPr>
        <w:widowControl w:val="0"/>
        <w:tabs>
          <w:tab w:val="left" w:pos="8752"/>
        </w:tabs>
        <w:overflowPunct w:val="0"/>
        <w:autoSpaceDE w:val="0"/>
        <w:autoSpaceDN w:val="0"/>
        <w:adjustRightInd w:val="0"/>
        <w:ind w:right="-106"/>
        <w:jc w:val="both"/>
        <w:rPr>
          <w:rFonts w:ascii="Tahoma" w:hAnsi="Tahoma" w:cs="Tahoma"/>
          <w:kern w:val="28"/>
          <w:sz w:val="22"/>
          <w:szCs w:val="22"/>
        </w:rPr>
      </w:pPr>
      <w:r w:rsidRPr="372C30CE">
        <w:rPr>
          <w:rFonts w:asciiTheme="minorHAnsi" w:eastAsiaTheme="minorEastAsia" w:hAnsiTheme="minorHAnsi" w:cstheme="minorBidi"/>
          <w:kern w:val="28"/>
          <w:sz w:val="22"/>
          <w:szCs w:val="22"/>
        </w:rPr>
        <w:t>After completing</w:t>
      </w:r>
      <w:r w:rsidR="00E7221C" w:rsidRPr="372C30CE">
        <w:rPr>
          <w:rFonts w:asciiTheme="minorHAnsi" w:eastAsiaTheme="minorEastAsia" w:hAnsiTheme="minorHAnsi" w:cstheme="minorBidi"/>
          <w:kern w:val="28"/>
          <w:sz w:val="22"/>
          <w:szCs w:val="22"/>
        </w:rPr>
        <w:t xml:space="preserve"> </w:t>
      </w:r>
      <w:r w:rsidRPr="372C30CE">
        <w:rPr>
          <w:rFonts w:asciiTheme="minorHAnsi" w:eastAsiaTheme="minorEastAsia" w:hAnsiTheme="minorHAnsi" w:cstheme="minorBidi"/>
          <w:kern w:val="28"/>
          <w:sz w:val="22"/>
          <w:szCs w:val="22"/>
        </w:rPr>
        <w:t xml:space="preserve">all aspects </w:t>
      </w:r>
      <w:r w:rsidR="00E7221C" w:rsidRPr="372C30CE">
        <w:rPr>
          <w:rFonts w:asciiTheme="minorHAnsi" w:eastAsiaTheme="minorEastAsia" w:hAnsiTheme="minorHAnsi" w:cstheme="minorBidi"/>
          <w:kern w:val="28"/>
          <w:sz w:val="22"/>
          <w:szCs w:val="22"/>
        </w:rPr>
        <w:t xml:space="preserve">of the training programme, the group of potential mentors will have sufficient skills to undertake a mentoring relationship. A </w:t>
      </w:r>
      <w:r w:rsidR="00A3675C" w:rsidRPr="372C30CE">
        <w:rPr>
          <w:rFonts w:asciiTheme="minorHAnsi" w:eastAsiaTheme="minorEastAsia" w:hAnsiTheme="minorHAnsi" w:cstheme="minorBidi"/>
          <w:kern w:val="28"/>
          <w:sz w:val="22"/>
          <w:szCs w:val="22"/>
        </w:rPr>
        <w:t xml:space="preserve">suitable </w:t>
      </w:r>
      <w:r w:rsidR="00E7221C" w:rsidRPr="372C30CE">
        <w:rPr>
          <w:rFonts w:asciiTheme="minorHAnsi" w:eastAsiaTheme="minorEastAsia" w:hAnsiTheme="minorHAnsi" w:cstheme="minorBidi"/>
          <w:kern w:val="28"/>
          <w:sz w:val="22"/>
          <w:szCs w:val="22"/>
        </w:rPr>
        <w:t>match will be made subject to returned dis</w:t>
      </w:r>
      <w:r w:rsidR="00A3675C" w:rsidRPr="372C30CE">
        <w:rPr>
          <w:rFonts w:asciiTheme="minorHAnsi" w:eastAsiaTheme="minorEastAsia" w:hAnsiTheme="minorHAnsi" w:cstheme="minorBidi"/>
          <w:kern w:val="28"/>
          <w:sz w:val="22"/>
          <w:szCs w:val="22"/>
        </w:rPr>
        <w:t>closures</w:t>
      </w:r>
      <w:r w:rsidR="00E7221C" w:rsidRPr="372C30CE">
        <w:rPr>
          <w:rFonts w:asciiTheme="minorHAnsi" w:eastAsiaTheme="minorEastAsia" w:hAnsiTheme="minorHAnsi" w:cstheme="minorBidi"/>
          <w:kern w:val="28"/>
          <w:sz w:val="22"/>
          <w:szCs w:val="22"/>
        </w:rPr>
        <w:t xml:space="preserve">. </w:t>
      </w:r>
    </w:p>
    <w:p w14:paraId="076DA9F0" w14:textId="77777777" w:rsidR="00E7221C" w:rsidRPr="00E7221C" w:rsidRDefault="00E7221C" w:rsidP="00E7221C">
      <w:pPr>
        <w:widowControl w:val="0"/>
        <w:tabs>
          <w:tab w:val="left" w:pos="8752"/>
        </w:tabs>
        <w:overflowPunct w:val="0"/>
        <w:autoSpaceDE w:val="0"/>
        <w:autoSpaceDN w:val="0"/>
        <w:adjustRightInd w:val="0"/>
        <w:ind w:right="-106"/>
        <w:jc w:val="both"/>
        <w:rPr>
          <w:rFonts w:ascii="Tahoma" w:hAnsi="Tahoma" w:cs="Tahoma"/>
          <w:kern w:val="28"/>
          <w:sz w:val="22"/>
          <w:szCs w:val="22"/>
        </w:rPr>
      </w:pPr>
    </w:p>
    <w:p w14:paraId="26BAC34A" w14:textId="66EB0051" w:rsidR="00A3675C" w:rsidRDefault="00A3675C" w:rsidP="00E7221C">
      <w:pPr>
        <w:widowControl w:val="0"/>
        <w:tabs>
          <w:tab w:val="left" w:pos="8752"/>
        </w:tabs>
        <w:overflowPunct w:val="0"/>
        <w:autoSpaceDE w:val="0"/>
        <w:autoSpaceDN w:val="0"/>
        <w:adjustRightInd w:val="0"/>
        <w:ind w:right="-106"/>
        <w:jc w:val="both"/>
        <w:rPr>
          <w:rFonts w:ascii="Tahoma" w:hAnsi="Tahoma" w:cs="Tahoma"/>
          <w:kern w:val="28"/>
          <w:sz w:val="22"/>
          <w:szCs w:val="22"/>
        </w:rPr>
      </w:pPr>
      <w:r w:rsidRPr="372C30CE">
        <w:rPr>
          <w:rFonts w:asciiTheme="minorHAnsi" w:eastAsiaTheme="minorEastAsia" w:hAnsiTheme="minorHAnsi" w:cstheme="minorBidi"/>
          <w:kern w:val="28"/>
          <w:sz w:val="22"/>
          <w:szCs w:val="22"/>
        </w:rPr>
        <w:t>We ask that</w:t>
      </w:r>
      <w:r w:rsidR="00E7221C" w:rsidRPr="372C30CE">
        <w:rPr>
          <w:rFonts w:asciiTheme="minorHAnsi" w:eastAsiaTheme="minorEastAsia" w:hAnsiTheme="minorHAnsi" w:cstheme="minorBidi"/>
          <w:kern w:val="28"/>
          <w:sz w:val="22"/>
          <w:szCs w:val="22"/>
        </w:rPr>
        <w:t xml:space="preserve"> all volunteers attend a </w:t>
      </w:r>
      <w:r w:rsidR="00EF0D9B">
        <w:rPr>
          <w:rFonts w:asciiTheme="minorHAnsi" w:eastAsiaTheme="minorEastAsia" w:hAnsiTheme="minorHAnsi" w:cstheme="minorBidi"/>
          <w:kern w:val="28"/>
          <w:sz w:val="22"/>
          <w:szCs w:val="22"/>
        </w:rPr>
        <w:t>volunteer development/mentor support evening</w:t>
      </w:r>
      <w:r w:rsidR="00A37970" w:rsidRPr="372C30CE">
        <w:rPr>
          <w:rFonts w:asciiTheme="minorHAnsi" w:eastAsiaTheme="minorEastAsia" w:hAnsiTheme="minorHAnsi" w:cstheme="minorBidi"/>
          <w:kern w:val="28"/>
          <w:sz w:val="22"/>
          <w:szCs w:val="22"/>
        </w:rPr>
        <w:t>, roughly</w:t>
      </w:r>
      <w:r w:rsidR="00E7221C" w:rsidRPr="372C30CE">
        <w:rPr>
          <w:rFonts w:asciiTheme="minorHAnsi" w:eastAsiaTheme="minorEastAsia" w:hAnsiTheme="minorHAnsi" w:cstheme="minorBidi"/>
          <w:kern w:val="28"/>
          <w:sz w:val="22"/>
          <w:szCs w:val="22"/>
        </w:rPr>
        <w:t xml:space="preserve"> every 2</w:t>
      </w:r>
      <w:r w:rsidR="00EF0D9B">
        <w:rPr>
          <w:rFonts w:asciiTheme="minorHAnsi" w:eastAsiaTheme="minorEastAsia" w:hAnsiTheme="minorHAnsi" w:cstheme="minorBidi"/>
          <w:kern w:val="28"/>
          <w:sz w:val="22"/>
          <w:szCs w:val="22"/>
        </w:rPr>
        <w:t>-3</w:t>
      </w:r>
      <w:r w:rsidR="00E7221C" w:rsidRPr="372C30CE">
        <w:rPr>
          <w:rFonts w:asciiTheme="minorHAnsi" w:eastAsiaTheme="minorEastAsia" w:hAnsiTheme="minorHAnsi" w:cstheme="minorBidi"/>
          <w:kern w:val="28"/>
          <w:sz w:val="22"/>
          <w:szCs w:val="22"/>
        </w:rPr>
        <w:t xml:space="preserve"> months to find out what is </w:t>
      </w:r>
      <w:r w:rsidRPr="372C30CE">
        <w:rPr>
          <w:rFonts w:asciiTheme="minorHAnsi" w:eastAsiaTheme="minorEastAsia" w:hAnsiTheme="minorHAnsi" w:cstheme="minorBidi"/>
          <w:kern w:val="28"/>
          <w:sz w:val="22"/>
          <w:szCs w:val="22"/>
        </w:rPr>
        <w:t xml:space="preserve">happening in the service, </w:t>
      </w:r>
      <w:r w:rsidR="00E7221C" w:rsidRPr="372C30CE">
        <w:rPr>
          <w:rFonts w:asciiTheme="minorHAnsi" w:eastAsiaTheme="minorEastAsia" w:hAnsiTheme="minorHAnsi" w:cstheme="minorBidi"/>
          <w:kern w:val="28"/>
          <w:sz w:val="22"/>
          <w:szCs w:val="22"/>
        </w:rPr>
        <w:t>offer peer support and to complete further training where appropriate.</w:t>
      </w:r>
      <w:r w:rsidRPr="372C30CE">
        <w:rPr>
          <w:rFonts w:asciiTheme="minorHAnsi" w:eastAsiaTheme="minorEastAsia" w:hAnsiTheme="minorHAnsi" w:cstheme="minorBidi"/>
          <w:kern w:val="28"/>
          <w:sz w:val="22"/>
          <w:szCs w:val="22"/>
        </w:rPr>
        <w:t xml:space="preserve"> </w:t>
      </w:r>
    </w:p>
    <w:p w14:paraId="28306E03" w14:textId="77777777" w:rsidR="00A3675C" w:rsidRDefault="00A3675C" w:rsidP="00E7221C">
      <w:pPr>
        <w:widowControl w:val="0"/>
        <w:tabs>
          <w:tab w:val="left" w:pos="8752"/>
        </w:tabs>
        <w:overflowPunct w:val="0"/>
        <w:autoSpaceDE w:val="0"/>
        <w:autoSpaceDN w:val="0"/>
        <w:adjustRightInd w:val="0"/>
        <w:ind w:right="-106"/>
        <w:jc w:val="both"/>
        <w:rPr>
          <w:rFonts w:ascii="Tahoma" w:hAnsi="Tahoma" w:cs="Tahoma"/>
          <w:kern w:val="28"/>
          <w:sz w:val="22"/>
          <w:szCs w:val="22"/>
        </w:rPr>
      </w:pPr>
    </w:p>
    <w:p w14:paraId="1A319A62" w14:textId="765E69D2" w:rsidR="00A3675C" w:rsidRDefault="00A37970" w:rsidP="00A3675C">
      <w:pPr>
        <w:widowControl w:val="0"/>
        <w:tabs>
          <w:tab w:val="left" w:pos="8752"/>
        </w:tabs>
        <w:overflowPunct w:val="0"/>
        <w:autoSpaceDE w:val="0"/>
        <w:autoSpaceDN w:val="0"/>
        <w:adjustRightInd w:val="0"/>
        <w:ind w:right="-106"/>
        <w:jc w:val="both"/>
        <w:rPr>
          <w:rFonts w:ascii="Tahoma" w:hAnsi="Tahoma" w:cs="Tahoma"/>
          <w:kern w:val="28"/>
          <w:sz w:val="22"/>
          <w:szCs w:val="22"/>
        </w:rPr>
      </w:pPr>
      <w:r w:rsidRPr="372C30CE">
        <w:rPr>
          <w:rFonts w:asciiTheme="minorHAnsi" w:eastAsiaTheme="minorEastAsia" w:hAnsiTheme="minorHAnsi" w:cstheme="minorBidi"/>
          <w:kern w:val="28"/>
          <w:sz w:val="22"/>
          <w:szCs w:val="22"/>
        </w:rPr>
        <w:t>The</w:t>
      </w:r>
      <w:r w:rsidR="00EF0D9B">
        <w:rPr>
          <w:rFonts w:asciiTheme="minorHAnsi" w:eastAsiaTheme="minorEastAsia" w:hAnsiTheme="minorHAnsi" w:cstheme="minorBidi"/>
          <w:kern w:val="28"/>
          <w:sz w:val="22"/>
          <w:szCs w:val="22"/>
        </w:rPr>
        <w:t xml:space="preserve"> volunteer development/</w:t>
      </w:r>
      <w:r w:rsidR="00A3675C" w:rsidRPr="372C30CE">
        <w:rPr>
          <w:rFonts w:asciiTheme="minorHAnsi" w:eastAsiaTheme="minorEastAsia" w:hAnsiTheme="minorHAnsi" w:cstheme="minorBidi"/>
          <w:kern w:val="28"/>
          <w:sz w:val="22"/>
          <w:szCs w:val="22"/>
        </w:rPr>
        <w:t>Support Groups offer volunteers the opportunity to share their exper</w:t>
      </w:r>
      <w:r w:rsidRPr="372C30CE">
        <w:rPr>
          <w:rFonts w:asciiTheme="minorHAnsi" w:eastAsiaTheme="minorEastAsia" w:hAnsiTheme="minorHAnsi" w:cstheme="minorBidi"/>
          <w:kern w:val="28"/>
          <w:sz w:val="22"/>
          <w:szCs w:val="22"/>
        </w:rPr>
        <w:t xml:space="preserve">iences as </w:t>
      </w:r>
      <w:r w:rsidR="00A3675C" w:rsidRPr="372C30CE">
        <w:rPr>
          <w:rFonts w:asciiTheme="minorHAnsi" w:eastAsiaTheme="minorEastAsia" w:hAnsiTheme="minorHAnsi" w:cstheme="minorBidi"/>
          <w:kern w:val="28"/>
          <w:sz w:val="22"/>
          <w:szCs w:val="22"/>
        </w:rPr>
        <w:t xml:space="preserve">and </w:t>
      </w:r>
      <w:r w:rsidRPr="372C30CE">
        <w:rPr>
          <w:rFonts w:asciiTheme="minorHAnsi" w:eastAsiaTheme="minorEastAsia" w:hAnsiTheme="minorHAnsi" w:cstheme="minorBidi"/>
          <w:kern w:val="28"/>
          <w:sz w:val="22"/>
          <w:szCs w:val="22"/>
        </w:rPr>
        <w:t>get to know your fellow mentors.</w:t>
      </w:r>
      <w:r w:rsidR="00A3675C" w:rsidRPr="372C30CE">
        <w:rPr>
          <w:rFonts w:asciiTheme="minorHAnsi" w:eastAsiaTheme="minorEastAsia" w:hAnsiTheme="minorHAnsi" w:cstheme="minorBidi"/>
          <w:kern w:val="28"/>
          <w:sz w:val="22"/>
          <w:szCs w:val="22"/>
        </w:rPr>
        <w:t xml:space="preserve"> They are generally light hearted, informal affairs aimed </w:t>
      </w:r>
      <w:r w:rsidRPr="372C30CE">
        <w:rPr>
          <w:rFonts w:asciiTheme="minorHAnsi" w:eastAsiaTheme="minorEastAsia" w:hAnsiTheme="minorHAnsi" w:cstheme="minorBidi"/>
          <w:kern w:val="28"/>
          <w:sz w:val="22"/>
          <w:szCs w:val="22"/>
        </w:rPr>
        <w:t>at</w:t>
      </w:r>
      <w:r w:rsidR="00A3675C" w:rsidRPr="372C30CE">
        <w:rPr>
          <w:rFonts w:asciiTheme="minorHAnsi" w:eastAsiaTheme="minorEastAsia" w:hAnsiTheme="minorHAnsi" w:cstheme="minorBidi"/>
          <w:kern w:val="28"/>
          <w:sz w:val="22"/>
          <w:szCs w:val="22"/>
        </w:rPr>
        <w:t xml:space="preserve"> bring</w:t>
      </w:r>
      <w:r w:rsidRPr="372C30CE">
        <w:rPr>
          <w:rFonts w:asciiTheme="minorHAnsi" w:eastAsiaTheme="minorEastAsia" w:hAnsiTheme="minorHAnsi" w:cstheme="minorBidi"/>
          <w:kern w:val="28"/>
          <w:sz w:val="22"/>
          <w:szCs w:val="22"/>
        </w:rPr>
        <w:t>ing</w:t>
      </w:r>
      <w:r w:rsidR="00A3675C" w:rsidRPr="372C30CE">
        <w:rPr>
          <w:rFonts w:asciiTheme="minorHAnsi" w:eastAsiaTheme="minorEastAsia" w:hAnsiTheme="minorHAnsi" w:cstheme="minorBidi"/>
          <w:kern w:val="28"/>
          <w:sz w:val="22"/>
          <w:szCs w:val="22"/>
        </w:rPr>
        <w:t xml:space="preserve"> the group together</w:t>
      </w:r>
      <w:r w:rsidRPr="372C30CE">
        <w:rPr>
          <w:rFonts w:asciiTheme="minorHAnsi" w:eastAsiaTheme="minorEastAsia" w:hAnsiTheme="minorHAnsi" w:cstheme="minorBidi"/>
          <w:kern w:val="28"/>
          <w:sz w:val="22"/>
          <w:szCs w:val="22"/>
        </w:rPr>
        <w:t xml:space="preserve"> through experience</w:t>
      </w:r>
      <w:r w:rsidR="00A3675C" w:rsidRPr="372C30CE">
        <w:rPr>
          <w:rFonts w:asciiTheme="minorHAnsi" w:eastAsiaTheme="minorEastAsia" w:hAnsiTheme="minorHAnsi" w:cstheme="minorBidi"/>
          <w:kern w:val="28"/>
          <w:sz w:val="22"/>
          <w:szCs w:val="22"/>
        </w:rPr>
        <w:t>.</w:t>
      </w:r>
      <w:r w:rsidRPr="372C30CE">
        <w:rPr>
          <w:rFonts w:asciiTheme="minorHAnsi" w:eastAsiaTheme="minorEastAsia" w:hAnsiTheme="minorHAnsi" w:cstheme="minorBidi"/>
          <w:kern w:val="28"/>
          <w:sz w:val="22"/>
          <w:szCs w:val="22"/>
        </w:rPr>
        <w:t xml:space="preserve"> </w:t>
      </w:r>
      <w:r w:rsidR="00A3675C" w:rsidRPr="372C30CE">
        <w:rPr>
          <w:rFonts w:asciiTheme="minorHAnsi" w:eastAsiaTheme="minorEastAsia" w:hAnsiTheme="minorHAnsi" w:cstheme="minorBidi"/>
          <w:kern w:val="28"/>
          <w:sz w:val="22"/>
          <w:szCs w:val="22"/>
        </w:rPr>
        <w:t>Refreshments are provided.</w:t>
      </w:r>
    </w:p>
    <w:p w14:paraId="00879DA4" w14:textId="77777777" w:rsidR="00E7221C" w:rsidRPr="00A3675C" w:rsidRDefault="00E7221C" w:rsidP="00A3675C">
      <w:pPr>
        <w:widowControl w:val="0"/>
        <w:tabs>
          <w:tab w:val="left" w:pos="8752"/>
        </w:tabs>
        <w:overflowPunct w:val="0"/>
        <w:autoSpaceDE w:val="0"/>
        <w:autoSpaceDN w:val="0"/>
        <w:adjustRightInd w:val="0"/>
        <w:ind w:right="-106"/>
        <w:jc w:val="both"/>
        <w:rPr>
          <w:rFonts w:ascii="Tahoma" w:hAnsi="Tahoma" w:cs="Tahoma"/>
          <w:kern w:val="28"/>
          <w:sz w:val="22"/>
          <w:szCs w:val="22"/>
        </w:rPr>
      </w:pPr>
    </w:p>
    <w:p w14:paraId="2C0F27BA" w14:textId="77777777" w:rsidR="00E7221C" w:rsidRPr="00E7221C" w:rsidRDefault="00E7221C" w:rsidP="00E7221C">
      <w:pPr>
        <w:widowControl w:val="0"/>
        <w:tabs>
          <w:tab w:val="left" w:pos="8752"/>
        </w:tabs>
        <w:overflowPunct w:val="0"/>
        <w:autoSpaceDE w:val="0"/>
        <w:autoSpaceDN w:val="0"/>
        <w:adjustRightInd w:val="0"/>
        <w:rPr>
          <w:rFonts w:ascii="Tahoma" w:hAnsi="Tahoma" w:cs="Tahoma"/>
          <w:color w:val="000066"/>
          <w:kern w:val="28"/>
          <w:sz w:val="22"/>
          <w:szCs w:val="22"/>
          <w:lang w:val="en-US"/>
        </w:rPr>
      </w:pPr>
    </w:p>
    <w:p w14:paraId="10155591" w14:textId="77777777" w:rsidR="00E7221C" w:rsidRPr="00E7221C" w:rsidRDefault="00E7221C" w:rsidP="00E7221C">
      <w:pPr>
        <w:widowControl w:val="0"/>
        <w:tabs>
          <w:tab w:val="left" w:pos="8752"/>
        </w:tabs>
        <w:overflowPunct w:val="0"/>
        <w:autoSpaceDE w:val="0"/>
        <w:autoSpaceDN w:val="0"/>
        <w:adjustRightInd w:val="0"/>
        <w:rPr>
          <w:rFonts w:ascii="Tahoma" w:hAnsi="Tahoma" w:cs="Tahoma"/>
          <w:color w:val="000066"/>
          <w:kern w:val="28"/>
          <w:sz w:val="22"/>
          <w:szCs w:val="22"/>
          <w:lang w:val="en-US"/>
        </w:rPr>
      </w:pPr>
    </w:p>
    <w:p w14:paraId="4102D08C" w14:textId="77777777" w:rsidR="00E7221C" w:rsidRPr="00E7221C" w:rsidRDefault="00E7221C" w:rsidP="00E7221C">
      <w:pPr>
        <w:widowControl w:val="0"/>
        <w:tabs>
          <w:tab w:val="left" w:pos="8752"/>
        </w:tabs>
        <w:overflowPunct w:val="0"/>
        <w:autoSpaceDE w:val="0"/>
        <w:autoSpaceDN w:val="0"/>
        <w:adjustRightInd w:val="0"/>
        <w:rPr>
          <w:rFonts w:ascii="Tahoma" w:hAnsi="Tahoma" w:cs="Tahoma"/>
          <w:color w:val="000066"/>
          <w:kern w:val="28"/>
          <w:sz w:val="22"/>
          <w:szCs w:val="22"/>
          <w:lang w:val="en-US"/>
        </w:rPr>
      </w:pPr>
    </w:p>
    <w:p w14:paraId="0BFDB237" w14:textId="77777777" w:rsidR="00E7221C" w:rsidRPr="00AA5BE6" w:rsidRDefault="00E7221C" w:rsidP="00E7221C">
      <w:pPr>
        <w:widowControl w:val="0"/>
        <w:tabs>
          <w:tab w:val="left" w:pos="8752"/>
        </w:tabs>
        <w:overflowPunct w:val="0"/>
        <w:autoSpaceDE w:val="0"/>
        <w:autoSpaceDN w:val="0"/>
        <w:adjustRightInd w:val="0"/>
        <w:jc w:val="center"/>
        <w:rPr>
          <w:rFonts w:ascii="Tahoma" w:hAnsi="Tahoma" w:cs="Tahoma"/>
          <w:color w:val="0000FF"/>
          <w:kern w:val="28"/>
          <w:sz w:val="56"/>
          <w:szCs w:val="56"/>
        </w:rPr>
      </w:pPr>
      <w:r w:rsidRPr="00AA5BE6">
        <w:rPr>
          <w:rFonts w:asciiTheme="minorHAnsi" w:eastAsiaTheme="minorEastAsia" w:hAnsiTheme="minorHAnsi" w:cstheme="minorBidi"/>
          <w:color w:val="7030A0"/>
          <w:kern w:val="28"/>
          <w:sz w:val="56"/>
          <w:szCs w:val="56"/>
        </w:rPr>
        <w:t>Complaints Policy</w:t>
      </w:r>
    </w:p>
    <w:p w14:paraId="47CB89FD" w14:textId="77777777" w:rsidR="00E7221C" w:rsidRPr="00E7221C" w:rsidRDefault="00E7221C" w:rsidP="00E7221C">
      <w:pPr>
        <w:widowControl w:val="0"/>
        <w:tabs>
          <w:tab w:val="left" w:pos="8752"/>
        </w:tabs>
        <w:overflowPunct w:val="0"/>
        <w:autoSpaceDE w:val="0"/>
        <w:autoSpaceDN w:val="0"/>
        <w:adjustRightInd w:val="0"/>
        <w:jc w:val="center"/>
        <w:rPr>
          <w:rFonts w:ascii="Tahoma" w:hAnsi="Tahoma" w:cs="Tahoma"/>
          <w:color w:val="0000FF"/>
          <w:kern w:val="28"/>
          <w:sz w:val="48"/>
          <w:szCs w:val="48"/>
        </w:rPr>
      </w:pPr>
    </w:p>
    <w:p w14:paraId="2FA846C2"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color w:val="0000FF"/>
          <w:kern w:val="28"/>
          <w:sz w:val="22"/>
          <w:szCs w:val="22"/>
        </w:rPr>
      </w:pPr>
    </w:p>
    <w:p w14:paraId="3B7BD12E" w14:textId="77777777" w:rsidR="00AD312C" w:rsidRPr="00AD312C" w:rsidRDefault="00E7221C" w:rsidP="00AD312C">
      <w:pPr>
        <w:pStyle w:val="ListParagraph"/>
        <w:widowControl w:val="0"/>
        <w:numPr>
          <w:ilvl w:val="0"/>
          <w:numId w:val="6"/>
        </w:numPr>
        <w:tabs>
          <w:tab w:val="left" w:pos="720"/>
          <w:tab w:val="left" w:pos="8752"/>
        </w:tabs>
        <w:overflowPunct w:val="0"/>
        <w:autoSpaceDE w:val="0"/>
        <w:autoSpaceDN w:val="0"/>
        <w:adjustRightInd w:val="0"/>
        <w:jc w:val="both"/>
        <w:rPr>
          <w:rFonts w:ascii="Tahoma" w:hAnsi="Tahoma" w:cs="Tahoma"/>
          <w:color w:val="0000FF"/>
          <w:kern w:val="28"/>
          <w:sz w:val="22"/>
          <w:szCs w:val="22"/>
        </w:rPr>
      </w:pPr>
      <w:r w:rsidRPr="00AD312C">
        <w:rPr>
          <w:rFonts w:asciiTheme="minorHAnsi" w:eastAsiaTheme="minorEastAsia" w:hAnsiTheme="minorHAnsi" w:cstheme="minorBidi"/>
          <w:kern w:val="28"/>
          <w:sz w:val="22"/>
          <w:szCs w:val="22"/>
        </w:rPr>
        <w:t>If you have a complaint about Move On, you have the right that it will be dealt with fairly and quickly</w:t>
      </w:r>
    </w:p>
    <w:p w14:paraId="3E601570" w14:textId="78C02AE5" w:rsidR="00AD312C" w:rsidRPr="00AD312C" w:rsidRDefault="00E7221C" w:rsidP="00AD312C">
      <w:pPr>
        <w:pStyle w:val="ListParagraph"/>
        <w:widowControl w:val="0"/>
        <w:numPr>
          <w:ilvl w:val="0"/>
          <w:numId w:val="6"/>
        </w:numPr>
        <w:tabs>
          <w:tab w:val="left" w:pos="720"/>
          <w:tab w:val="left" w:pos="8752"/>
        </w:tabs>
        <w:overflowPunct w:val="0"/>
        <w:autoSpaceDE w:val="0"/>
        <w:autoSpaceDN w:val="0"/>
        <w:adjustRightInd w:val="0"/>
        <w:jc w:val="both"/>
        <w:rPr>
          <w:rFonts w:ascii="Tahoma" w:hAnsi="Tahoma" w:cs="Tahoma"/>
          <w:color w:val="0000FF"/>
          <w:kern w:val="28"/>
          <w:sz w:val="22"/>
          <w:szCs w:val="22"/>
        </w:rPr>
      </w:pPr>
      <w:r w:rsidRPr="00AD312C">
        <w:rPr>
          <w:rFonts w:asciiTheme="minorHAnsi" w:eastAsiaTheme="minorEastAsia" w:hAnsiTheme="minorHAnsi" w:cstheme="minorBidi"/>
          <w:kern w:val="28"/>
          <w:sz w:val="22"/>
          <w:szCs w:val="22"/>
        </w:rPr>
        <w:t>A complaint can</w:t>
      </w:r>
      <w:r w:rsidR="009B573C">
        <w:rPr>
          <w:rFonts w:asciiTheme="minorHAnsi" w:eastAsiaTheme="minorEastAsia" w:hAnsiTheme="minorHAnsi" w:cstheme="minorBidi"/>
          <w:kern w:val="28"/>
          <w:sz w:val="22"/>
          <w:szCs w:val="22"/>
        </w:rPr>
        <w:t xml:space="preserve"> be about any part of Move On </w:t>
      </w:r>
      <w:r w:rsidRPr="00AD312C">
        <w:rPr>
          <w:rFonts w:asciiTheme="minorHAnsi" w:eastAsiaTheme="minorEastAsia" w:hAnsiTheme="minorHAnsi" w:cstheme="minorBidi"/>
          <w:kern w:val="28"/>
          <w:sz w:val="22"/>
          <w:szCs w:val="22"/>
        </w:rPr>
        <w:t>the service, staff, training, sessional workers, volunteers</w:t>
      </w:r>
    </w:p>
    <w:p w14:paraId="3B6F4BED" w14:textId="77777777" w:rsidR="00AD312C" w:rsidRPr="00AD312C" w:rsidRDefault="00E7221C" w:rsidP="00AD312C">
      <w:pPr>
        <w:pStyle w:val="ListParagraph"/>
        <w:widowControl w:val="0"/>
        <w:numPr>
          <w:ilvl w:val="0"/>
          <w:numId w:val="6"/>
        </w:numPr>
        <w:tabs>
          <w:tab w:val="left" w:pos="720"/>
          <w:tab w:val="left" w:pos="8752"/>
        </w:tabs>
        <w:overflowPunct w:val="0"/>
        <w:autoSpaceDE w:val="0"/>
        <w:autoSpaceDN w:val="0"/>
        <w:adjustRightInd w:val="0"/>
        <w:jc w:val="both"/>
        <w:rPr>
          <w:rFonts w:ascii="Tahoma" w:hAnsi="Tahoma" w:cs="Tahoma"/>
          <w:color w:val="0000FF"/>
          <w:kern w:val="28"/>
          <w:sz w:val="22"/>
          <w:szCs w:val="22"/>
        </w:rPr>
      </w:pPr>
      <w:r w:rsidRPr="00AD312C">
        <w:rPr>
          <w:rFonts w:asciiTheme="minorHAnsi" w:eastAsiaTheme="minorEastAsia" w:hAnsiTheme="minorHAnsi" w:cstheme="minorBidi"/>
          <w:kern w:val="28"/>
          <w:sz w:val="22"/>
          <w:szCs w:val="22"/>
        </w:rPr>
        <w:t xml:space="preserve">If you have a complaint, you should tell a member of staff and submit the issue in </w:t>
      </w:r>
      <w:r w:rsidRPr="009B573C">
        <w:rPr>
          <w:rFonts w:asciiTheme="minorHAnsi" w:eastAsiaTheme="minorEastAsia" w:hAnsiTheme="minorHAnsi" w:cstheme="minorBidi"/>
          <w:kern w:val="28"/>
          <w:sz w:val="22"/>
          <w:szCs w:val="22"/>
        </w:rPr>
        <w:t>written form</w:t>
      </w:r>
      <w:r w:rsidRPr="00AD312C">
        <w:rPr>
          <w:rFonts w:asciiTheme="minorHAnsi" w:eastAsiaTheme="minorEastAsia" w:hAnsiTheme="minorHAnsi" w:cstheme="minorBidi"/>
          <w:kern w:val="28"/>
          <w:sz w:val="22"/>
          <w:szCs w:val="22"/>
        </w:rPr>
        <w:t xml:space="preserve"> (a staff member can </w:t>
      </w:r>
      <w:r w:rsidRPr="009B573C">
        <w:rPr>
          <w:rFonts w:asciiTheme="minorHAnsi" w:eastAsiaTheme="minorEastAsia" w:hAnsiTheme="minorHAnsi" w:cstheme="minorBidi"/>
          <w:kern w:val="28"/>
          <w:sz w:val="22"/>
          <w:szCs w:val="22"/>
        </w:rPr>
        <w:t>support</w:t>
      </w:r>
      <w:r w:rsidRPr="00AD312C">
        <w:rPr>
          <w:rFonts w:asciiTheme="minorHAnsi" w:eastAsiaTheme="minorEastAsia" w:hAnsiTheme="minorHAnsi" w:cstheme="minorBidi"/>
          <w:kern w:val="28"/>
          <w:sz w:val="22"/>
          <w:szCs w:val="22"/>
        </w:rPr>
        <w:t xml:space="preserve"> you with this)</w:t>
      </w:r>
    </w:p>
    <w:p w14:paraId="544C6B86" w14:textId="77777777" w:rsidR="00AD312C" w:rsidRPr="00AD312C" w:rsidRDefault="00E7221C" w:rsidP="00AD312C">
      <w:pPr>
        <w:pStyle w:val="ListParagraph"/>
        <w:widowControl w:val="0"/>
        <w:numPr>
          <w:ilvl w:val="0"/>
          <w:numId w:val="6"/>
        </w:numPr>
        <w:tabs>
          <w:tab w:val="left" w:pos="720"/>
          <w:tab w:val="left" w:pos="8752"/>
        </w:tabs>
        <w:overflowPunct w:val="0"/>
        <w:autoSpaceDE w:val="0"/>
        <w:autoSpaceDN w:val="0"/>
        <w:adjustRightInd w:val="0"/>
        <w:jc w:val="both"/>
        <w:rPr>
          <w:rFonts w:ascii="Tahoma" w:hAnsi="Tahoma" w:cs="Tahoma"/>
          <w:color w:val="0000FF"/>
          <w:kern w:val="28"/>
          <w:sz w:val="22"/>
          <w:szCs w:val="22"/>
        </w:rPr>
      </w:pPr>
      <w:r w:rsidRPr="00AD312C">
        <w:rPr>
          <w:rFonts w:asciiTheme="minorHAnsi" w:eastAsiaTheme="minorEastAsia" w:hAnsiTheme="minorHAnsi" w:cstheme="minorBidi"/>
          <w:kern w:val="28"/>
          <w:sz w:val="22"/>
          <w:szCs w:val="22"/>
        </w:rPr>
        <w:t>This will be passed onto the manager</w:t>
      </w:r>
    </w:p>
    <w:p w14:paraId="23F68AC7" w14:textId="77777777" w:rsidR="00AD312C" w:rsidRPr="00AD312C" w:rsidRDefault="00E7221C" w:rsidP="00AD312C">
      <w:pPr>
        <w:pStyle w:val="ListParagraph"/>
        <w:widowControl w:val="0"/>
        <w:numPr>
          <w:ilvl w:val="0"/>
          <w:numId w:val="6"/>
        </w:numPr>
        <w:tabs>
          <w:tab w:val="left" w:pos="720"/>
          <w:tab w:val="left" w:pos="8752"/>
        </w:tabs>
        <w:overflowPunct w:val="0"/>
        <w:autoSpaceDE w:val="0"/>
        <w:autoSpaceDN w:val="0"/>
        <w:adjustRightInd w:val="0"/>
        <w:jc w:val="both"/>
        <w:rPr>
          <w:rFonts w:ascii="Tahoma" w:hAnsi="Tahoma" w:cs="Tahoma"/>
          <w:color w:val="0000FF"/>
          <w:kern w:val="28"/>
          <w:sz w:val="22"/>
          <w:szCs w:val="22"/>
        </w:rPr>
      </w:pPr>
      <w:r w:rsidRPr="00AD312C">
        <w:rPr>
          <w:rFonts w:asciiTheme="minorHAnsi" w:eastAsiaTheme="minorEastAsia" w:hAnsiTheme="minorHAnsi" w:cstheme="minorBidi"/>
          <w:kern w:val="28"/>
          <w:sz w:val="22"/>
          <w:szCs w:val="22"/>
        </w:rPr>
        <w:t>The manager will acknowledge your complaint within 5 working days and will then investigate it fully &amp; fairly.</w:t>
      </w:r>
    </w:p>
    <w:p w14:paraId="0CF0A434" w14:textId="77777777" w:rsidR="00AD312C" w:rsidRPr="00AD312C" w:rsidRDefault="00E7221C" w:rsidP="00AD312C">
      <w:pPr>
        <w:pStyle w:val="ListParagraph"/>
        <w:widowControl w:val="0"/>
        <w:numPr>
          <w:ilvl w:val="0"/>
          <w:numId w:val="6"/>
        </w:numPr>
        <w:tabs>
          <w:tab w:val="left" w:pos="720"/>
          <w:tab w:val="left" w:pos="8752"/>
        </w:tabs>
        <w:overflowPunct w:val="0"/>
        <w:autoSpaceDE w:val="0"/>
        <w:autoSpaceDN w:val="0"/>
        <w:adjustRightInd w:val="0"/>
        <w:jc w:val="both"/>
        <w:rPr>
          <w:rFonts w:ascii="Tahoma" w:hAnsi="Tahoma" w:cs="Tahoma"/>
          <w:color w:val="0000FF"/>
          <w:kern w:val="28"/>
          <w:sz w:val="22"/>
          <w:szCs w:val="22"/>
        </w:rPr>
      </w:pPr>
      <w:r w:rsidRPr="00AD312C">
        <w:rPr>
          <w:rFonts w:asciiTheme="minorHAnsi" w:eastAsiaTheme="minorEastAsia" w:hAnsiTheme="minorHAnsi" w:cstheme="minorBidi"/>
          <w:kern w:val="28"/>
          <w:sz w:val="22"/>
          <w:szCs w:val="22"/>
        </w:rPr>
        <w:t>The complaint will be dealt with formally within 10 working days unless there are circumstances preventing this   (The manager will let you know about this.)</w:t>
      </w:r>
    </w:p>
    <w:p w14:paraId="6D29D0F9" w14:textId="06D81AC3" w:rsidR="00E7221C" w:rsidRPr="00AD312C" w:rsidRDefault="00E7221C" w:rsidP="00AD312C">
      <w:pPr>
        <w:pStyle w:val="ListParagraph"/>
        <w:widowControl w:val="0"/>
        <w:numPr>
          <w:ilvl w:val="0"/>
          <w:numId w:val="6"/>
        </w:numPr>
        <w:tabs>
          <w:tab w:val="left" w:pos="720"/>
          <w:tab w:val="left" w:pos="8752"/>
        </w:tabs>
        <w:overflowPunct w:val="0"/>
        <w:autoSpaceDE w:val="0"/>
        <w:autoSpaceDN w:val="0"/>
        <w:adjustRightInd w:val="0"/>
        <w:jc w:val="both"/>
        <w:rPr>
          <w:rFonts w:ascii="Tahoma" w:hAnsi="Tahoma" w:cs="Tahoma"/>
          <w:color w:val="0000FF"/>
          <w:kern w:val="28"/>
          <w:sz w:val="22"/>
          <w:szCs w:val="22"/>
        </w:rPr>
      </w:pPr>
      <w:r w:rsidRPr="00AD312C">
        <w:rPr>
          <w:rFonts w:asciiTheme="minorHAnsi" w:eastAsiaTheme="minorEastAsia" w:hAnsiTheme="minorHAnsi" w:cstheme="minorBidi"/>
          <w:kern w:val="28"/>
          <w:sz w:val="22"/>
          <w:szCs w:val="22"/>
        </w:rPr>
        <w:t>If you are not satisfied with the way it has been dealt with, you</w:t>
      </w:r>
      <w:r w:rsidR="00AD312C" w:rsidRPr="00AD312C">
        <w:rPr>
          <w:rFonts w:asciiTheme="minorHAnsi" w:eastAsiaTheme="minorEastAsia" w:hAnsiTheme="minorHAnsi" w:cstheme="minorBidi"/>
          <w:kern w:val="28"/>
          <w:sz w:val="22"/>
          <w:szCs w:val="22"/>
        </w:rPr>
        <w:t xml:space="preserve"> can appeal in writing within </w:t>
      </w:r>
      <w:r w:rsidRPr="00AD312C">
        <w:rPr>
          <w:rFonts w:asciiTheme="minorHAnsi" w:eastAsiaTheme="minorEastAsia" w:hAnsiTheme="minorHAnsi" w:cstheme="minorBidi"/>
          <w:kern w:val="28"/>
          <w:sz w:val="22"/>
          <w:szCs w:val="22"/>
        </w:rPr>
        <w:t>days.  The appeal will be considered by Move On’s Executive Director.  This will be decided within 5 Days and the decision will be final.</w:t>
      </w:r>
    </w:p>
    <w:p w14:paraId="75CCDCB9" w14:textId="77777777" w:rsidR="00E7221C" w:rsidRPr="00E7221C" w:rsidRDefault="00E7221C" w:rsidP="00E7221C">
      <w:pPr>
        <w:widowControl w:val="0"/>
        <w:tabs>
          <w:tab w:val="left" w:pos="8752"/>
        </w:tabs>
        <w:overflowPunct w:val="0"/>
        <w:autoSpaceDE w:val="0"/>
        <w:autoSpaceDN w:val="0"/>
        <w:adjustRightInd w:val="0"/>
        <w:ind w:right="-106"/>
        <w:jc w:val="both"/>
        <w:rPr>
          <w:rFonts w:ascii="Tahoma" w:hAnsi="Tahoma" w:cs="Tahoma"/>
          <w:kern w:val="28"/>
          <w:sz w:val="22"/>
          <w:szCs w:val="22"/>
        </w:rPr>
      </w:pPr>
    </w:p>
    <w:p w14:paraId="48377D53" w14:textId="77777777" w:rsidR="00E7221C" w:rsidRPr="00E7221C" w:rsidRDefault="00E7221C" w:rsidP="00E7221C">
      <w:pPr>
        <w:widowControl w:val="0"/>
        <w:tabs>
          <w:tab w:val="left" w:pos="8752"/>
        </w:tabs>
        <w:overflowPunct w:val="0"/>
        <w:autoSpaceDE w:val="0"/>
        <w:autoSpaceDN w:val="0"/>
        <w:adjustRightInd w:val="0"/>
        <w:jc w:val="both"/>
        <w:rPr>
          <w:rFonts w:ascii="Tahoma" w:hAnsi="Tahoma" w:cs="Tahoma"/>
          <w:kern w:val="28"/>
          <w:sz w:val="22"/>
          <w:szCs w:val="22"/>
        </w:rPr>
      </w:pPr>
      <w:r w:rsidRPr="372C30CE">
        <w:rPr>
          <w:rFonts w:asciiTheme="minorHAnsi" w:eastAsiaTheme="minorEastAsia" w:hAnsiTheme="minorHAnsi" w:cstheme="minorBidi"/>
          <w:kern w:val="28"/>
          <w:sz w:val="22"/>
          <w:szCs w:val="22"/>
        </w:rPr>
        <w:t xml:space="preserve">                                            </w:t>
      </w:r>
    </w:p>
    <w:p w14:paraId="10B73CDB" w14:textId="77777777" w:rsidR="00E7221C" w:rsidRPr="00E7221C" w:rsidRDefault="00E7221C" w:rsidP="00E7221C">
      <w:pPr>
        <w:widowControl w:val="0"/>
        <w:overflowPunct w:val="0"/>
        <w:autoSpaceDE w:val="0"/>
        <w:autoSpaceDN w:val="0"/>
        <w:adjustRightInd w:val="0"/>
        <w:rPr>
          <w:rFonts w:ascii="Tahoma" w:hAnsi="Tahoma" w:cs="Tahoma"/>
          <w:kern w:val="28"/>
          <w:sz w:val="22"/>
          <w:szCs w:val="22"/>
        </w:rPr>
      </w:pPr>
    </w:p>
    <w:p w14:paraId="59DA3360" w14:textId="77777777" w:rsidR="00E7221C" w:rsidRPr="00E7221C" w:rsidRDefault="00E7221C" w:rsidP="00E7221C">
      <w:pPr>
        <w:widowControl w:val="0"/>
        <w:tabs>
          <w:tab w:val="left" w:pos="8752"/>
        </w:tabs>
        <w:overflowPunct w:val="0"/>
        <w:autoSpaceDE w:val="0"/>
        <w:autoSpaceDN w:val="0"/>
        <w:adjustRightInd w:val="0"/>
        <w:rPr>
          <w:rFonts w:ascii="Arial" w:hAnsi="Arial" w:cs="Arial"/>
          <w:kern w:val="28"/>
        </w:rPr>
      </w:pPr>
    </w:p>
    <w:p w14:paraId="69B21B51" w14:textId="77777777" w:rsidR="00EF0D9B" w:rsidRDefault="00EF0D9B" w:rsidP="00EF0D9B">
      <w:pPr>
        <w:jc w:val="center"/>
        <w:rPr>
          <w:rFonts w:ascii="Tahoma" w:hAnsi="Tahoma" w:cs="Tahoma"/>
          <w:b/>
          <w:bCs/>
          <w:sz w:val="28"/>
          <w:szCs w:val="28"/>
        </w:rPr>
      </w:pPr>
    </w:p>
    <w:p w14:paraId="70CEF3F9" w14:textId="77777777" w:rsidR="00EF0D9B" w:rsidRDefault="00EF0D9B" w:rsidP="00EF0D9B">
      <w:pPr>
        <w:jc w:val="center"/>
        <w:rPr>
          <w:rFonts w:ascii="Tahoma" w:hAnsi="Tahoma" w:cs="Tahoma"/>
          <w:b/>
          <w:bCs/>
          <w:sz w:val="28"/>
          <w:szCs w:val="28"/>
        </w:rPr>
      </w:pPr>
    </w:p>
    <w:p w14:paraId="4E7299D5" w14:textId="77777777" w:rsidR="00EF0D9B" w:rsidRDefault="00EF0D9B" w:rsidP="00EF0D9B">
      <w:pPr>
        <w:jc w:val="center"/>
        <w:rPr>
          <w:rFonts w:ascii="Tahoma" w:hAnsi="Tahoma" w:cs="Tahoma"/>
          <w:b/>
          <w:bCs/>
          <w:sz w:val="28"/>
          <w:szCs w:val="28"/>
        </w:rPr>
      </w:pPr>
    </w:p>
    <w:p w14:paraId="1D845C51" w14:textId="77777777" w:rsidR="00EF0D9B" w:rsidRDefault="00EF0D9B" w:rsidP="00EF0D9B">
      <w:pPr>
        <w:jc w:val="center"/>
        <w:rPr>
          <w:rFonts w:ascii="Tahoma" w:hAnsi="Tahoma" w:cs="Tahoma"/>
          <w:b/>
          <w:bCs/>
          <w:sz w:val="28"/>
          <w:szCs w:val="28"/>
        </w:rPr>
      </w:pPr>
    </w:p>
    <w:p w14:paraId="79D66464" w14:textId="77777777" w:rsidR="00EF0D9B" w:rsidRDefault="00EF0D9B" w:rsidP="00EF0D9B">
      <w:pPr>
        <w:jc w:val="center"/>
        <w:rPr>
          <w:rFonts w:ascii="Tahoma" w:hAnsi="Tahoma" w:cs="Tahoma"/>
          <w:b/>
          <w:bCs/>
          <w:sz w:val="28"/>
          <w:szCs w:val="28"/>
        </w:rPr>
      </w:pPr>
    </w:p>
    <w:p w14:paraId="30D64FC8" w14:textId="77777777" w:rsidR="00EF0D9B" w:rsidRDefault="00EF0D9B" w:rsidP="00EF0D9B">
      <w:pPr>
        <w:jc w:val="center"/>
        <w:rPr>
          <w:rFonts w:ascii="Tahoma" w:hAnsi="Tahoma" w:cs="Tahoma"/>
          <w:b/>
          <w:bCs/>
          <w:sz w:val="28"/>
          <w:szCs w:val="28"/>
        </w:rPr>
      </w:pPr>
    </w:p>
    <w:p w14:paraId="28BF8473" w14:textId="77777777" w:rsidR="00EF0D9B" w:rsidRDefault="00EF0D9B" w:rsidP="00EF0D9B">
      <w:pPr>
        <w:jc w:val="center"/>
        <w:rPr>
          <w:rFonts w:ascii="Tahoma" w:hAnsi="Tahoma" w:cs="Tahoma"/>
          <w:b/>
          <w:bCs/>
          <w:sz w:val="28"/>
          <w:szCs w:val="28"/>
        </w:rPr>
      </w:pPr>
    </w:p>
    <w:p w14:paraId="5648EC9E" w14:textId="77777777" w:rsidR="00EF0D9B" w:rsidRDefault="00EF0D9B" w:rsidP="00EF0D9B">
      <w:pPr>
        <w:jc w:val="center"/>
        <w:rPr>
          <w:rFonts w:ascii="Tahoma" w:hAnsi="Tahoma" w:cs="Tahoma"/>
          <w:b/>
          <w:bCs/>
          <w:sz w:val="28"/>
          <w:szCs w:val="28"/>
        </w:rPr>
      </w:pPr>
    </w:p>
    <w:p w14:paraId="46AA561F" w14:textId="77777777" w:rsidR="00EF0D9B" w:rsidRDefault="00EF0D9B" w:rsidP="00EF0D9B">
      <w:pPr>
        <w:jc w:val="center"/>
        <w:rPr>
          <w:rFonts w:ascii="Tahoma" w:hAnsi="Tahoma" w:cs="Tahoma"/>
          <w:b/>
          <w:bCs/>
          <w:sz w:val="28"/>
          <w:szCs w:val="28"/>
        </w:rPr>
      </w:pPr>
    </w:p>
    <w:p w14:paraId="0FB6AC3F" w14:textId="77777777" w:rsidR="00EF0D9B" w:rsidRDefault="00EF0D9B" w:rsidP="00EF0D9B">
      <w:pPr>
        <w:jc w:val="center"/>
        <w:rPr>
          <w:rFonts w:ascii="Tahoma" w:hAnsi="Tahoma" w:cs="Tahoma"/>
          <w:b/>
          <w:bCs/>
          <w:sz w:val="28"/>
          <w:szCs w:val="28"/>
        </w:rPr>
      </w:pPr>
    </w:p>
    <w:p w14:paraId="6DFA9D37" w14:textId="77777777" w:rsidR="00EF0D9B" w:rsidRDefault="00EF0D9B" w:rsidP="00EF0D9B">
      <w:pPr>
        <w:jc w:val="center"/>
        <w:rPr>
          <w:rFonts w:ascii="Tahoma" w:hAnsi="Tahoma" w:cs="Tahoma"/>
          <w:b/>
          <w:bCs/>
          <w:sz w:val="28"/>
          <w:szCs w:val="28"/>
        </w:rPr>
      </w:pPr>
    </w:p>
    <w:p w14:paraId="426E26E4" w14:textId="77777777" w:rsidR="00EF0D9B" w:rsidRDefault="00EF0D9B" w:rsidP="00EF0D9B">
      <w:pPr>
        <w:jc w:val="center"/>
        <w:rPr>
          <w:rFonts w:ascii="Tahoma" w:hAnsi="Tahoma" w:cs="Tahoma"/>
          <w:b/>
          <w:bCs/>
          <w:sz w:val="28"/>
          <w:szCs w:val="28"/>
        </w:rPr>
      </w:pPr>
    </w:p>
    <w:p w14:paraId="16D6BF7D" w14:textId="77777777" w:rsidR="00EF0D9B" w:rsidRDefault="00EF0D9B" w:rsidP="00EF0D9B">
      <w:pPr>
        <w:jc w:val="center"/>
        <w:rPr>
          <w:rFonts w:ascii="Tahoma" w:hAnsi="Tahoma" w:cs="Tahoma"/>
          <w:b/>
          <w:bCs/>
          <w:sz w:val="28"/>
          <w:szCs w:val="28"/>
        </w:rPr>
      </w:pPr>
    </w:p>
    <w:p w14:paraId="477CDCE6" w14:textId="77777777" w:rsidR="00EF0D9B" w:rsidRDefault="00EF0D9B" w:rsidP="00EF0D9B">
      <w:pPr>
        <w:jc w:val="center"/>
        <w:rPr>
          <w:rFonts w:ascii="Tahoma" w:hAnsi="Tahoma" w:cs="Tahoma"/>
          <w:b/>
          <w:bCs/>
          <w:sz w:val="28"/>
          <w:szCs w:val="28"/>
        </w:rPr>
      </w:pPr>
    </w:p>
    <w:p w14:paraId="1C335021" w14:textId="77777777" w:rsidR="00EF0D9B" w:rsidRDefault="00EF0D9B" w:rsidP="00EF0D9B">
      <w:pPr>
        <w:jc w:val="center"/>
        <w:rPr>
          <w:rFonts w:ascii="Tahoma" w:hAnsi="Tahoma" w:cs="Tahoma"/>
          <w:b/>
          <w:bCs/>
          <w:sz w:val="28"/>
          <w:szCs w:val="28"/>
        </w:rPr>
      </w:pPr>
    </w:p>
    <w:p w14:paraId="14124347" w14:textId="77777777" w:rsidR="00EF0D9B" w:rsidRDefault="00EF0D9B" w:rsidP="00EF0D9B">
      <w:pPr>
        <w:rPr>
          <w:rFonts w:ascii="Tahoma" w:hAnsi="Tahoma" w:cs="Tahoma"/>
          <w:b/>
          <w:bCs/>
          <w:sz w:val="28"/>
          <w:szCs w:val="28"/>
        </w:rPr>
      </w:pPr>
    </w:p>
    <w:p w14:paraId="25C4CDAB" w14:textId="77777777" w:rsidR="00EF0D9B" w:rsidRDefault="00EF0D9B" w:rsidP="00EF0D9B">
      <w:pPr>
        <w:rPr>
          <w:rFonts w:ascii="Tahoma" w:hAnsi="Tahoma" w:cs="Tahoma"/>
          <w:b/>
          <w:bCs/>
          <w:sz w:val="28"/>
          <w:szCs w:val="28"/>
        </w:rPr>
      </w:pPr>
    </w:p>
    <w:p w14:paraId="24EC711D" w14:textId="77777777" w:rsidR="00AA5BE6" w:rsidRDefault="00AA5BE6" w:rsidP="00EF0D9B">
      <w:pPr>
        <w:jc w:val="center"/>
        <w:rPr>
          <w:rFonts w:asciiTheme="minorHAnsi" w:hAnsiTheme="minorHAnsi" w:cstheme="minorHAnsi"/>
          <w:sz w:val="36"/>
          <w:szCs w:val="36"/>
        </w:rPr>
      </w:pPr>
    </w:p>
    <w:p w14:paraId="1DBC2D8B" w14:textId="77777777" w:rsidR="00AA5BE6" w:rsidRDefault="00AA5BE6" w:rsidP="00EF0D9B">
      <w:pPr>
        <w:jc w:val="center"/>
        <w:rPr>
          <w:rFonts w:asciiTheme="minorHAnsi" w:hAnsiTheme="minorHAnsi" w:cstheme="minorHAnsi"/>
          <w:sz w:val="36"/>
          <w:szCs w:val="36"/>
        </w:rPr>
      </w:pPr>
    </w:p>
    <w:p w14:paraId="233D6784" w14:textId="77777777" w:rsidR="00EF0D9B" w:rsidRPr="00AA5BE6" w:rsidRDefault="00EF0D9B" w:rsidP="00EF0D9B">
      <w:pPr>
        <w:jc w:val="center"/>
        <w:rPr>
          <w:rFonts w:asciiTheme="minorHAnsi" w:hAnsiTheme="minorHAnsi" w:cstheme="minorHAnsi"/>
          <w:sz w:val="56"/>
          <w:szCs w:val="56"/>
        </w:rPr>
      </w:pPr>
      <w:r w:rsidRPr="00AA5BE6">
        <w:rPr>
          <w:rFonts w:asciiTheme="minorHAnsi" w:hAnsiTheme="minorHAnsi" w:cstheme="minorHAnsi"/>
          <w:sz w:val="56"/>
          <w:szCs w:val="56"/>
        </w:rPr>
        <w:t>Person Specification:</w:t>
      </w:r>
    </w:p>
    <w:p w14:paraId="05B8E9BB" w14:textId="77777777" w:rsidR="00EF0D9B" w:rsidRPr="00AA5BE6" w:rsidRDefault="00EF0D9B" w:rsidP="00EF0D9B">
      <w:pPr>
        <w:jc w:val="center"/>
        <w:rPr>
          <w:rFonts w:asciiTheme="minorHAnsi" w:hAnsiTheme="minorHAnsi" w:cstheme="minorHAnsi"/>
          <w:sz w:val="56"/>
          <w:szCs w:val="56"/>
        </w:rPr>
      </w:pPr>
      <w:r w:rsidRPr="00AA5BE6">
        <w:rPr>
          <w:rFonts w:asciiTheme="minorHAnsi" w:hAnsiTheme="minorHAnsi" w:cstheme="minorHAnsi"/>
          <w:sz w:val="56"/>
          <w:szCs w:val="56"/>
        </w:rPr>
        <w:t>What we are looking for in a Mentor</w:t>
      </w:r>
    </w:p>
    <w:p w14:paraId="21EB55F2" w14:textId="77777777" w:rsidR="00EF0D9B" w:rsidRPr="00AA5BE6" w:rsidRDefault="00EF0D9B" w:rsidP="00EF0D9B">
      <w:pPr>
        <w:rPr>
          <w:rFonts w:asciiTheme="minorHAnsi" w:hAnsiTheme="minorHAnsi" w:cstheme="minorHAnsi"/>
          <w:sz w:val="36"/>
          <w:szCs w:val="36"/>
        </w:rPr>
      </w:pPr>
    </w:p>
    <w:p w14:paraId="5C4CE26E" w14:textId="77777777" w:rsidR="00EF0D9B" w:rsidRPr="00AA5BE6" w:rsidRDefault="00EF0D9B" w:rsidP="00EF0D9B">
      <w:pPr>
        <w:jc w:val="both"/>
        <w:rPr>
          <w:rFonts w:asciiTheme="minorHAnsi" w:hAnsiTheme="minorHAnsi" w:cstheme="minorHAnsi"/>
          <w:sz w:val="22"/>
          <w:szCs w:val="22"/>
        </w:rPr>
      </w:pPr>
      <w:r w:rsidRPr="00AA5BE6">
        <w:rPr>
          <w:rFonts w:asciiTheme="minorHAnsi" w:hAnsiTheme="minorHAnsi" w:cstheme="minorHAnsi"/>
          <w:sz w:val="22"/>
          <w:szCs w:val="22"/>
        </w:rPr>
        <w:t xml:space="preserve">Volunteers come from all walks of life and no specific educational qualifications are required. The Mentoring Service aims to recruit people with potential as well as those with relevant experience or who are driven to help young people reach their full potential. </w:t>
      </w:r>
    </w:p>
    <w:p w14:paraId="0C9774AC" w14:textId="77777777" w:rsidR="00EF0D9B" w:rsidRPr="00AA5BE6" w:rsidRDefault="00EF0D9B" w:rsidP="00EF0D9B">
      <w:pPr>
        <w:jc w:val="both"/>
        <w:rPr>
          <w:rFonts w:asciiTheme="minorHAnsi" w:hAnsiTheme="minorHAnsi" w:cstheme="minorHAnsi"/>
          <w:sz w:val="22"/>
          <w:szCs w:val="22"/>
        </w:rPr>
      </w:pPr>
    </w:p>
    <w:p w14:paraId="2963B4BD" w14:textId="77777777" w:rsidR="00EF0D9B" w:rsidRPr="00AA5BE6" w:rsidRDefault="00EF0D9B" w:rsidP="00EF0D9B">
      <w:pPr>
        <w:jc w:val="both"/>
        <w:rPr>
          <w:rFonts w:asciiTheme="minorHAnsi" w:hAnsiTheme="minorHAnsi" w:cstheme="minorHAnsi"/>
          <w:sz w:val="22"/>
          <w:szCs w:val="22"/>
        </w:rPr>
      </w:pPr>
      <w:r w:rsidRPr="00AA5BE6">
        <w:rPr>
          <w:rFonts w:asciiTheme="minorHAnsi" w:hAnsiTheme="minorHAnsi" w:cstheme="minorHAnsi"/>
          <w:sz w:val="22"/>
          <w:szCs w:val="22"/>
        </w:rPr>
        <w:t>We are looking for people who can see something of themselves in the following descriptions:</w:t>
      </w:r>
    </w:p>
    <w:p w14:paraId="711990B9" w14:textId="77777777" w:rsidR="00EF0D9B" w:rsidRPr="00AA5BE6" w:rsidRDefault="00EF0D9B" w:rsidP="00EF0D9B">
      <w:pPr>
        <w:jc w:val="both"/>
        <w:rPr>
          <w:rFonts w:asciiTheme="minorHAnsi" w:hAnsiTheme="minorHAnsi" w:cstheme="minorHAnsi"/>
          <w:sz w:val="22"/>
          <w:szCs w:val="22"/>
        </w:rPr>
      </w:pPr>
    </w:p>
    <w:p w14:paraId="7CD1EFC8" w14:textId="77777777" w:rsidR="00EF0D9B" w:rsidRPr="00AA5BE6" w:rsidRDefault="00EF0D9B" w:rsidP="00EF0D9B">
      <w:pPr>
        <w:jc w:val="both"/>
        <w:rPr>
          <w:rFonts w:asciiTheme="minorHAnsi" w:eastAsia="DIN-Bold" w:hAnsiTheme="minorHAnsi" w:cstheme="minorHAnsi"/>
          <w:b/>
          <w:bCs/>
          <w:sz w:val="22"/>
          <w:szCs w:val="22"/>
        </w:rPr>
      </w:pPr>
      <w:r w:rsidRPr="00AA5BE6">
        <w:rPr>
          <w:rFonts w:asciiTheme="minorHAnsi" w:eastAsia="DIN-Bold" w:hAnsiTheme="minorHAnsi" w:cstheme="minorHAnsi"/>
          <w:b/>
          <w:bCs/>
          <w:sz w:val="22"/>
          <w:szCs w:val="22"/>
        </w:rPr>
        <w:t>Personal Qualities:</w:t>
      </w:r>
    </w:p>
    <w:p w14:paraId="1CE8BF20"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Have the time, enthusiasm and persistence to see through a commitment from start to finish even though it may be challenging at times.</w:t>
      </w:r>
    </w:p>
    <w:p w14:paraId="27F8DEA8"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Able to communicate well, particularly young people and be a good listener.</w:t>
      </w:r>
    </w:p>
    <w:p w14:paraId="11829712"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Be able to form positive, supportive relationships with others.</w:t>
      </w:r>
    </w:p>
    <w:p w14:paraId="59EA3E51"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Can relate to the issues and challenges facing young people in today's society.</w:t>
      </w:r>
    </w:p>
    <w:p w14:paraId="0A658CC9"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Be reliable, consistent and dependable</w:t>
      </w:r>
    </w:p>
    <w:p w14:paraId="74D6A8F3"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Will make use of the opportunity to learn new things and contribute to the learning of others.</w:t>
      </w:r>
    </w:p>
    <w:p w14:paraId="6A1C5960"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 xml:space="preserve"> Willing to challenge your own assumptions about things.</w:t>
      </w:r>
    </w:p>
    <w:p w14:paraId="5C9DB5AE"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Able to keep confidentialities appropriately.</w:t>
      </w:r>
    </w:p>
    <w:p w14:paraId="294FAD14"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Comfortable working on your own, relying on your own initiative and common sense, but also knowing when to seek support.</w:t>
      </w:r>
    </w:p>
    <w:p w14:paraId="70AF9C13"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Able to put your own needs to the side and focus on another person's needs and situation.</w:t>
      </w:r>
    </w:p>
    <w:p w14:paraId="1C036D81"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Have a sense of humour and an ability not to take yourself too seriously.</w:t>
      </w:r>
    </w:p>
    <w:p w14:paraId="4A8CB738"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Can accept that being challenged by and let down by other people is a natural part of life and will occur in any mentoring relationship.</w:t>
      </w:r>
    </w:p>
    <w:p w14:paraId="135DB284" w14:textId="77777777" w:rsidR="00EF0D9B" w:rsidRPr="00AA5BE6" w:rsidRDefault="00EF0D9B" w:rsidP="00EF0D9B">
      <w:pPr>
        <w:jc w:val="both"/>
        <w:rPr>
          <w:rFonts w:asciiTheme="minorHAnsi" w:hAnsiTheme="minorHAnsi" w:cstheme="minorHAnsi"/>
          <w:sz w:val="22"/>
          <w:szCs w:val="22"/>
        </w:rPr>
      </w:pPr>
    </w:p>
    <w:p w14:paraId="0C963D42" w14:textId="77777777" w:rsidR="00EF0D9B" w:rsidRPr="00AA5BE6" w:rsidRDefault="00EF0D9B" w:rsidP="00EF0D9B">
      <w:pPr>
        <w:jc w:val="both"/>
        <w:rPr>
          <w:rFonts w:asciiTheme="minorHAnsi" w:hAnsiTheme="minorHAnsi" w:cstheme="minorHAnsi"/>
          <w:b/>
          <w:bCs/>
          <w:sz w:val="22"/>
          <w:szCs w:val="22"/>
        </w:rPr>
      </w:pPr>
      <w:r w:rsidRPr="00AA5BE6">
        <w:rPr>
          <w:rFonts w:asciiTheme="minorHAnsi" w:hAnsiTheme="minorHAnsi" w:cstheme="minorHAnsi"/>
          <w:b/>
          <w:bCs/>
          <w:sz w:val="22"/>
          <w:szCs w:val="22"/>
        </w:rPr>
        <w:t>Personal Values:</w:t>
      </w:r>
    </w:p>
    <w:p w14:paraId="7AB8D581"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An ability to appreciate and value the differences between people.</w:t>
      </w:r>
    </w:p>
    <w:p w14:paraId="1FE3AF79"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Accepting of others for who they are.</w:t>
      </w:r>
    </w:p>
    <w:p w14:paraId="7CCF874D"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Belief that everyone has the right to opportunities to achieve their potential.</w:t>
      </w:r>
    </w:p>
    <w:p w14:paraId="408686B7"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A respect for others as being of equal worth - you will learn as much from the mentee as they will learn from you.</w:t>
      </w:r>
    </w:p>
    <w:p w14:paraId="03EAEA22"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Working with hope - being realistic about what can be achieved without becoming cynical.</w:t>
      </w:r>
    </w:p>
    <w:p w14:paraId="6624D10C"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A belief that we can make a difference to our own and other people's lives; that no situation is "hopeless".</w:t>
      </w:r>
    </w:p>
    <w:p w14:paraId="2D74AA21" w14:textId="77777777" w:rsidR="00EF0D9B" w:rsidRPr="00AA5BE6" w:rsidRDefault="00EF0D9B" w:rsidP="00EF0D9B">
      <w:pPr>
        <w:jc w:val="both"/>
        <w:rPr>
          <w:rFonts w:asciiTheme="minorHAnsi" w:hAnsiTheme="minorHAnsi" w:cstheme="minorHAnsi"/>
          <w:sz w:val="22"/>
          <w:szCs w:val="22"/>
        </w:rPr>
      </w:pPr>
    </w:p>
    <w:p w14:paraId="6FAF759F" w14:textId="77777777" w:rsidR="00EF0D9B" w:rsidRPr="00AA5BE6" w:rsidRDefault="00EF0D9B" w:rsidP="00EF0D9B">
      <w:pPr>
        <w:jc w:val="both"/>
        <w:rPr>
          <w:rFonts w:asciiTheme="minorHAnsi" w:hAnsiTheme="minorHAnsi" w:cstheme="minorHAnsi"/>
          <w:b/>
          <w:bCs/>
          <w:sz w:val="22"/>
          <w:szCs w:val="22"/>
        </w:rPr>
      </w:pPr>
      <w:r w:rsidRPr="00AA5BE6">
        <w:rPr>
          <w:rFonts w:asciiTheme="minorHAnsi" w:hAnsiTheme="minorHAnsi" w:cstheme="minorHAnsi"/>
          <w:b/>
          <w:bCs/>
          <w:sz w:val="22"/>
          <w:szCs w:val="22"/>
        </w:rPr>
        <w:t>Organisational Skills:</w:t>
      </w:r>
    </w:p>
    <w:p w14:paraId="39405976"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Able to understand and work to the policies, procedures and practices of Move On.</w:t>
      </w:r>
    </w:p>
    <w:p w14:paraId="74B4D1B7"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Able to meet the limited, but important paperwork requirements of the service.</w:t>
      </w:r>
    </w:p>
    <w:p w14:paraId="57DE4F1E" w14:textId="77777777" w:rsidR="00EF0D9B" w:rsidRPr="00AA5BE6" w:rsidRDefault="00EF0D9B" w:rsidP="00EF0D9B">
      <w:pPr>
        <w:widowControl w:val="0"/>
        <w:numPr>
          <w:ilvl w:val="0"/>
          <w:numId w:val="7"/>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sz w:val="22"/>
          <w:szCs w:val="22"/>
        </w:rPr>
        <w:t>Able to organise meetings with mentee over time and monitor whether the arrangements are working.</w:t>
      </w:r>
    </w:p>
    <w:p w14:paraId="068E12A2" w14:textId="77777777" w:rsidR="00EF0D9B" w:rsidRPr="00AA5BE6" w:rsidRDefault="00EF0D9B" w:rsidP="00EF0D9B">
      <w:pPr>
        <w:jc w:val="center"/>
        <w:rPr>
          <w:rFonts w:asciiTheme="minorHAnsi" w:hAnsiTheme="minorHAnsi" w:cstheme="minorHAnsi"/>
          <w:sz w:val="22"/>
          <w:szCs w:val="22"/>
        </w:rPr>
      </w:pPr>
      <w:r w:rsidRPr="00AA5BE6">
        <w:rPr>
          <w:rFonts w:asciiTheme="minorHAnsi" w:hAnsiTheme="minorHAnsi" w:cstheme="minorHAnsi"/>
          <w:sz w:val="22"/>
          <w:szCs w:val="22"/>
        </w:rPr>
        <w:br w:type="page"/>
      </w:r>
    </w:p>
    <w:p w14:paraId="6E575B35" w14:textId="77777777" w:rsidR="00EF0D9B" w:rsidRPr="00AA5BE6" w:rsidRDefault="00EF0D9B" w:rsidP="00AA5BE6">
      <w:pPr>
        <w:rPr>
          <w:rFonts w:asciiTheme="minorHAnsi" w:hAnsiTheme="minorHAnsi" w:cstheme="minorHAnsi"/>
          <w:sz w:val="22"/>
          <w:szCs w:val="22"/>
        </w:rPr>
      </w:pPr>
    </w:p>
    <w:p w14:paraId="2852F0F3" w14:textId="77777777" w:rsidR="00EF0D9B" w:rsidRPr="00AA5BE6" w:rsidRDefault="00EF0D9B" w:rsidP="00EF0D9B">
      <w:pPr>
        <w:jc w:val="center"/>
        <w:rPr>
          <w:rFonts w:asciiTheme="minorHAnsi" w:hAnsiTheme="minorHAnsi" w:cstheme="minorHAnsi"/>
          <w:sz w:val="56"/>
          <w:szCs w:val="56"/>
        </w:rPr>
      </w:pPr>
      <w:r w:rsidRPr="00AA5BE6">
        <w:rPr>
          <w:rFonts w:asciiTheme="minorHAnsi" w:hAnsiTheme="minorHAnsi" w:cstheme="minorHAnsi"/>
          <w:sz w:val="56"/>
          <w:szCs w:val="56"/>
        </w:rPr>
        <w:t>Task Specification:</w:t>
      </w:r>
    </w:p>
    <w:p w14:paraId="10F254F3" w14:textId="77777777" w:rsidR="00EF0D9B" w:rsidRPr="00AA5BE6" w:rsidRDefault="00EF0D9B" w:rsidP="00EF0D9B">
      <w:pPr>
        <w:keepNext/>
        <w:jc w:val="center"/>
        <w:rPr>
          <w:rFonts w:asciiTheme="minorHAnsi" w:eastAsia="DIN-Bold" w:hAnsiTheme="minorHAnsi" w:cstheme="minorHAnsi"/>
          <w:sz w:val="56"/>
          <w:szCs w:val="56"/>
        </w:rPr>
      </w:pPr>
      <w:r w:rsidRPr="00AA5BE6">
        <w:rPr>
          <w:rFonts w:asciiTheme="minorHAnsi" w:eastAsia="DIN-Bold" w:hAnsiTheme="minorHAnsi" w:cstheme="minorHAnsi"/>
          <w:sz w:val="56"/>
          <w:szCs w:val="56"/>
        </w:rPr>
        <w:t>What a Mentor will do</w:t>
      </w:r>
    </w:p>
    <w:p w14:paraId="3BB1AA5F" w14:textId="77777777" w:rsidR="00EF0D9B" w:rsidRPr="00AA5BE6" w:rsidRDefault="00EF0D9B" w:rsidP="00EF0D9B">
      <w:pPr>
        <w:jc w:val="both"/>
        <w:rPr>
          <w:rFonts w:asciiTheme="minorHAnsi" w:hAnsiTheme="minorHAnsi" w:cstheme="minorHAnsi"/>
          <w:sz w:val="36"/>
          <w:szCs w:val="36"/>
        </w:rPr>
      </w:pPr>
    </w:p>
    <w:p w14:paraId="29E1CBEA" w14:textId="77777777" w:rsidR="00EF0D9B" w:rsidRPr="00AA5BE6" w:rsidRDefault="00EF0D9B" w:rsidP="00EF0D9B">
      <w:pPr>
        <w:jc w:val="both"/>
        <w:rPr>
          <w:rFonts w:asciiTheme="minorHAnsi" w:hAnsiTheme="minorHAnsi" w:cstheme="minorHAnsi"/>
          <w:sz w:val="22"/>
          <w:szCs w:val="22"/>
        </w:rPr>
      </w:pPr>
      <w:r w:rsidRPr="00AA5BE6">
        <w:rPr>
          <w:rFonts w:asciiTheme="minorHAnsi" w:hAnsiTheme="minorHAnsi" w:cstheme="minorHAnsi"/>
          <w:sz w:val="22"/>
          <w:szCs w:val="22"/>
        </w:rPr>
        <w:t>Mentors carry out a variety of tasks including:</w:t>
      </w:r>
    </w:p>
    <w:p w14:paraId="56589BD6" w14:textId="77777777" w:rsidR="00EF0D9B" w:rsidRPr="00AA5BE6" w:rsidRDefault="00EF0D9B" w:rsidP="00EF0D9B">
      <w:pPr>
        <w:widowControl w:val="0"/>
        <w:numPr>
          <w:ilvl w:val="0"/>
          <w:numId w:val="8"/>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b/>
          <w:bCs/>
          <w:sz w:val="22"/>
          <w:szCs w:val="22"/>
        </w:rPr>
        <w:t>Assisting the young person to establish goals</w:t>
      </w:r>
      <w:r w:rsidRPr="00AA5BE6">
        <w:rPr>
          <w:rFonts w:asciiTheme="minorHAnsi" w:hAnsiTheme="minorHAnsi" w:cstheme="minorHAnsi"/>
          <w:sz w:val="22"/>
          <w:szCs w:val="22"/>
        </w:rPr>
        <w:t xml:space="preserve"> – both in the long and short term and then plan how to achieve them.</w:t>
      </w:r>
    </w:p>
    <w:p w14:paraId="205F33B1" w14:textId="77777777" w:rsidR="00EF0D9B" w:rsidRPr="00AA5BE6" w:rsidRDefault="00EF0D9B" w:rsidP="00EF0D9B">
      <w:pPr>
        <w:widowControl w:val="0"/>
        <w:numPr>
          <w:ilvl w:val="0"/>
          <w:numId w:val="8"/>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b/>
          <w:bCs/>
          <w:sz w:val="22"/>
          <w:szCs w:val="22"/>
        </w:rPr>
        <w:t>Acting as a sounding board</w:t>
      </w:r>
      <w:r w:rsidRPr="00AA5BE6">
        <w:rPr>
          <w:rFonts w:asciiTheme="minorHAnsi" w:hAnsiTheme="minorHAnsi" w:cstheme="minorHAnsi"/>
          <w:sz w:val="22"/>
          <w:szCs w:val="22"/>
        </w:rPr>
        <w:t xml:space="preserve"> – when the young person has decisions to make with options to choose from and needs to talk them through.</w:t>
      </w:r>
    </w:p>
    <w:p w14:paraId="7F4EC3B2" w14:textId="77777777" w:rsidR="00EF0D9B" w:rsidRPr="00AA5BE6" w:rsidRDefault="00EF0D9B" w:rsidP="00EF0D9B">
      <w:pPr>
        <w:widowControl w:val="0"/>
        <w:numPr>
          <w:ilvl w:val="0"/>
          <w:numId w:val="8"/>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b/>
          <w:bCs/>
          <w:sz w:val="22"/>
          <w:szCs w:val="22"/>
        </w:rPr>
        <w:t>Challenging the young person</w:t>
      </w:r>
      <w:r w:rsidRPr="00AA5BE6">
        <w:rPr>
          <w:rFonts w:asciiTheme="minorHAnsi" w:hAnsiTheme="minorHAnsi" w:cstheme="minorHAnsi"/>
          <w:sz w:val="22"/>
          <w:szCs w:val="22"/>
        </w:rPr>
        <w:t xml:space="preserve"> – to recognise the strengths and abilities that they have and to look at the reasons why they sometimes don’t capitalise on them.</w:t>
      </w:r>
    </w:p>
    <w:p w14:paraId="0BB67EED" w14:textId="77777777" w:rsidR="00EF0D9B" w:rsidRPr="00AA5BE6" w:rsidRDefault="00EF0D9B" w:rsidP="00EF0D9B">
      <w:pPr>
        <w:widowControl w:val="0"/>
        <w:numPr>
          <w:ilvl w:val="0"/>
          <w:numId w:val="8"/>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b/>
          <w:bCs/>
          <w:sz w:val="22"/>
          <w:szCs w:val="22"/>
        </w:rPr>
        <w:t>Acting as a gateway</w:t>
      </w:r>
      <w:r w:rsidRPr="00AA5BE6">
        <w:rPr>
          <w:rFonts w:asciiTheme="minorHAnsi" w:hAnsiTheme="minorHAnsi" w:cstheme="minorHAnsi"/>
          <w:sz w:val="22"/>
          <w:szCs w:val="22"/>
        </w:rPr>
        <w:t xml:space="preserve"> – to opportunities, sources of information and other sources of support.</w:t>
      </w:r>
    </w:p>
    <w:p w14:paraId="732FF5EE" w14:textId="77777777" w:rsidR="00EF0D9B" w:rsidRPr="00AA5BE6" w:rsidRDefault="00EF0D9B" w:rsidP="00EF0D9B">
      <w:pPr>
        <w:widowControl w:val="0"/>
        <w:numPr>
          <w:ilvl w:val="0"/>
          <w:numId w:val="8"/>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b/>
          <w:bCs/>
          <w:sz w:val="22"/>
          <w:szCs w:val="22"/>
        </w:rPr>
        <w:t xml:space="preserve">Rehearsing situations – </w:t>
      </w:r>
      <w:r w:rsidRPr="00AA5BE6">
        <w:rPr>
          <w:rFonts w:asciiTheme="minorHAnsi" w:hAnsiTheme="minorHAnsi" w:cstheme="minorHAnsi"/>
          <w:sz w:val="22"/>
          <w:szCs w:val="22"/>
        </w:rPr>
        <w:t>allowing young people to practise and develop key skills for the future.</w:t>
      </w:r>
    </w:p>
    <w:p w14:paraId="11FA8F45" w14:textId="77777777" w:rsidR="00EF0D9B" w:rsidRPr="00AA5BE6" w:rsidRDefault="00EF0D9B" w:rsidP="00EF0D9B">
      <w:pPr>
        <w:widowControl w:val="0"/>
        <w:numPr>
          <w:ilvl w:val="0"/>
          <w:numId w:val="8"/>
        </w:numPr>
        <w:tabs>
          <w:tab w:val="left" w:pos="360"/>
        </w:tabs>
        <w:overflowPunct w:val="0"/>
        <w:adjustRightInd w:val="0"/>
        <w:ind w:left="360" w:hanging="360"/>
        <w:jc w:val="both"/>
        <w:rPr>
          <w:rFonts w:asciiTheme="minorHAnsi" w:hAnsiTheme="minorHAnsi" w:cstheme="minorHAnsi"/>
          <w:sz w:val="22"/>
          <w:szCs w:val="22"/>
        </w:rPr>
      </w:pPr>
      <w:r w:rsidRPr="00AA5BE6">
        <w:rPr>
          <w:rFonts w:asciiTheme="minorHAnsi" w:hAnsiTheme="minorHAnsi" w:cstheme="minorHAnsi"/>
          <w:b/>
          <w:bCs/>
          <w:sz w:val="22"/>
          <w:szCs w:val="22"/>
        </w:rPr>
        <w:t>Passing on know-how</w:t>
      </w:r>
      <w:r w:rsidRPr="00AA5BE6">
        <w:rPr>
          <w:rFonts w:asciiTheme="minorHAnsi" w:hAnsiTheme="minorHAnsi" w:cstheme="minorHAnsi"/>
          <w:sz w:val="22"/>
          <w:szCs w:val="22"/>
        </w:rPr>
        <w:t xml:space="preserve"> – sharing your experience and life-skills when relevant to a young person’s situation.</w:t>
      </w:r>
    </w:p>
    <w:p w14:paraId="5456FB71" w14:textId="77777777" w:rsidR="00EF0D9B" w:rsidRPr="00AA5BE6" w:rsidRDefault="00EF0D9B" w:rsidP="00EF0D9B">
      <w:pPr>
        <w:jc w:val="both"/>
        <w:rPr>
          <w:rFonts w:asciiTheme="minorHAnsi" w:hAnsiTheme="minorHAnsi" w:cstheme="minorHAnsi"/>
          <w:b/>
          <w:bCs/>
          <w:sz w:val="22"/>
          <w:szCs w:val="22"/>
        </w:rPr>
      </w:pPr>
    </w:p>
    <w:p w14:paraId="27F912CA" w14:textId="77777777" w:rsidR="00EF0D9B" w:rsidRPr="00AA5BE6" w:rsidRDefault="00EF0D9B" w:rsidP="00EF0D9B">
      <w:pPr>
        <w:jc w:val="both"/>
        <w:rPr>
          <w:rFonts w:asciiTheme="minorHAnsi" w:hAnsiTheme="minorHAnsi" w:cstheme="minorHAnsi"/>
          <w:sz w:val="22"/>
          <w:szCs w:val="22"/>
        </w:rPr>
      </w:pPr>
      <w:r w:rsidRPr="00AA5BE6">
        <w:rPr>
          <w:rFonts w:asciiTheme="minorHAnsi" w:hAnsiTheme="minorHAnsi" w:cstheme="minorHAnsi"/>
          <w:sz w:val="22"/>
          <w:szCs w:val="22"/>
        </w:rPr>
        <w:t>The actual tasks will vary between mentoring relationships and in any one mentoring relationship over time.</w:t>
      </w:r>
    </w:p>
    <w:p w14:paraId="1952A913" w14:textId="77777777" w:rsidR="00EF0D9B" w:rsidRPr="00AA5BE6" w:rsidRDefault="00EF0D9B" w:rsidP="00EF0D9B">
      <w:pPr>
        <w:jc w:val="both"/>
        <w:rPr>
          <w:rFonts w:asciiTheme="minorHAnsi" w:hAnsiTheme="minorHAnsi" w:cstheme="minorHAnsi"/>
          <w:sz w:val="22"/>
          <w:szCs w:val="22"/>
        </w:rPr>
      </w:pPr>
    </w:p>
    <w:p w14:paraId="132D01A4" w14:textId="77777777" w:rsidR="00EF0D9B" w:rsidRPr="00AA5BE6" w:rsidRDefault="00EF0D9B" w:rsidP="00EF0D9B">
      <w:pPr>
        <w:jc w:val="both"/>
        <w:rPr>
          <w:rFonts w:asciiTheme="minorHAnsi" w:eastAsia="DIN-Bold" w:hAnsiTheme="minorHAnsi" w:cstheme="minorHAnsi"/>
          <w:sz w:val="22"/>
          <w:szCs w:val="22"/>
        </w:rPr>
      </w:pPr>
      <w:r w:rsidRPr="00AA5BE6">
        <w:rPr>
          <w:rFonts w:asciiTheme="minorHAnsi" w:eastAsia="DIN-Bold" w:hAnsiTheme="minorHAnsi" w:cstheme="minorHAnsi"/>
          <w:sz w:val="22"/>
          <w:szCs w:val="22"/>
        </w:rPr>
        <w:t>Mentoring relationships go through a number of phases:</w:t>
      </w:r>
    </w:p>
    <w:p w14:paraId="40A4ABD9" w14:textId="77777777" w:rsidR="00EF0D9B" w:rsidRPr="00AA5BE6" w:rsidRDefault="00EF0D9B" w:rsidP="00EF0D9B">
      <w:pPr>
        <w:jc w:val="both"/>
        <w:rPr>
          <w:rFonts w:asciiTheme="minorHAnsi" w:eastAsia="DIN-Bold" w:hAnsiTheme="minorHAnsi" w:cstheme="minorHAnsi"/>
          <w:sz w:val="22"/>
          <w:szCs w:val="22"/>
        </w:rPr>
      </w:pPr>
    </w:p>
    <w:p w14:paraId="08617150" w14:textId="77777777" w:rsidR="00EF0D9B" w:rsidRPr="00AA5BE6" w:rsidRDefault="00EF0D9B" w:rsidP="00EF0D9B">
      <w:pPr>
        <w:tabs>
          <w:tab w:val="left" w:pos="720"/>
        </w:tabs>
        <w:ind w:left="720" w:hanging="360"/>
        <w:jc w:val="both"/>
        <w:rPr>
          <w:rFonts w:asciiTheme="minorHAnsi" w:hAnsiTheme="minorHAnsi" w:cstheme="minorHAnsi"/>
          <w:sz w:val="22"/>
          <w:szCs w:val="22"/>
        </w:rPr>
      </w:pPr>
      <w:r w:rsidRPr="00AA5BE6">
        <w:rPr>
          <w:rFonts w:asciiTheme="minorHAnsi" w:hAnsiTheme="minorHAnsi" w:cstheme="minorHAnsi"/>
          <w:b/>
          <w:bCs/>
          <w:sz w:val="22"/>
          <w:szCs w:val="22"/>
        </w:rPr>
        <w:t xml:space="preserve">Making a connection – starting to build trust and credibility      </w:t>
      </w:r>
    </w:p>
    <w:p w14:paraId="1D44B67F" w14:textId="77777777" w:rsidR="00EF0D9B" w:rsidRPr="00AA5BE6" w:rsidRDefault="00EF0D9B" w:rsidP="00EF0D9B">
      <w:pPr>
        <w:tabs>
          <w:tab w:val="left" w:pos="420"/>
        </w:tabs>
        <w:ind w:hanging="420"/>
        <w:jc w:val="both"/>
        <w:rPr>
          <w:rFonts w:asciiTheme="minorHAnsi" w:hAnsiTheme="minorHAnsi" w:cstheme="minorHAnsi"/>
          <w:sz w:val="22"/>
          <w:szCs w:val="22"/>
        </w:rPr>
      </w:pPr>
    </w:p>
    <w:p w14:paraId="7019F4F5" w14:textId="77777777" w:rsidR="00EF0D9B" w:rsidRPr="00AA5BE6" w:rsidRDefault="00EF0D9B" w:rsidP="00EF0D9B">
      <w:pPr>
        <w:tabs>
          <w:tab w:val="left" w:pos="720"/>
        </w:tabs>
        <w:ind w:left="720" w:hanging="360"/>
        <w:jc w:val="both"/>
        <w:rPr>
          <w:rFonts w:asciiTheme="minorHAnsi" w:hAnsiTheme="minorHAnsi" w:cstheme="minorHAnsi"/>
          <w:sz w:val="22"/>
          <w:szCs w:val="22"/>
        </w:rPr>
      </w:pPr>
      <w:r w:rsidRPr="00AA5BE6">
        <w:rPr>
          <w:rFonts w:asciiTheme="minorHAnsi" w:hAnsiTheme="minorHAnsi" w:cstheme="minorHAnsi"/>
          <w:b/>
          <w:bCs/>
          <w:sz w:val="22"/>
          <w:szCs w:val="22"/>
        </w:rPr>
        <w:t>Assisting the young person in process of identifying goals</w:t>
      </w:r>
    </w:p>
    <w:p w14:paraId="2ED75E81" w14:textId="77777777" w:rsidR="00EF0D9B" w:rsidRPr="00AA5BE6" w:rsidRDefault="00EF0D9B" w:rsidP="00EF0D9B">
      <w:pPr>
        <w:tabs>
          <w:tab w:val="left" w:pos="420"/>
        </w:tabs>
        <w:ind w:hanging="420"/>
        <w:jc w:val="both"/>
        <w:rPr>
          <w:rFonts w:asciiTheme="minorHAnsi" w:hAnsiTheme="minorHAnsi" w:cstheme="minorHAnsi"/>
          <w:sz w:val="22"/>
          <w:szCs w:val="22"/>
        </w:rPr>
      </w:pPr>
    </w:p>
    <w:p w14:paraId="17514C50" w14:textId="77777777" w:rsidR="00EF0D9B" w:rsidRPr="00AA5BE6" w:rsidRDefault="00EF0D9B" w:rsidP="00EF0D9B">
      <w:pPr>
        <w:tabs>
          <w:tab w:val="left" w:pos="720"/>
        </w:tabs>
        <w:ind w:left="720" w:hanging="360"/>
        <w:jc w:val="both"/>
        <w:rPr>
          <w:rFonts w:asciiTheme="minorHAnsi" w:hAnsiTheme="minorHAnsi" w:cstheme="minorHAnsi"/>
          <w:sz w:val="22"/>
          <w:szCs w:val="22"/>
        </w:rPr>
      </w:pPr>
      <w:r w:rsidRPr="00AA5BE6">
        <w:rPr>
          <w:rFonts w:asciiTheme="minorHAnsi" w:hAnsiTheme="minorHAnsi" w:cstheme="minorHAnsi"/>
          <w:b/>
          <w:bCs/>
          <w:sz w:val="22"/>
          <w:szCs w:val="22"/>
        </w:rPr>
        <w:t>Monitoring and evaluating progress towards goals</w:t>
      </w:r>
    </w:p>
    <w:p w14:paraId="24E95D8D" w14:textId="77777777" w:rsidR="00EF0D9B" w:rsidRPr="00AA5BE6" w:rsidRDefault="00EF0D9B" w:rsidP="00EF0D9B">
      <w:pPr>
        <w:tabs>
          <w:tab w:val="left" w:pos="420"/>
        </w:tabs>
        <w:ind w:hanging="420"/>
        <w:jc w:val="both"/>
        <w:rPr>
          <w:rFonts w:asciiTheme="minorHAnsi" w:eastAsia="DIN-Bold" w:hAnsiTheme="minorHAnsi" w:cstheme="minorHAnsi"/>
          <w:sz w:val="22"/>
          <w:szCs w:val="22"/>
          <w:lang w:val="en-US"/>
        </w:rPr>
      </w:pPr>
    </w:p>
    <w:p w14:paraId="27B69E73" w14:textId="77777777" w:rsidR="00EF0D9B" w:rsidRPr="00AA5BE6" w:rsidRDefault="00EF0D9B" w:rsidP="00EF0D9B">
      <w:pPr>
        <w:tabs>
          <w:tab w:val="left" w:pos="720"/>
        </w:tabs>
        <w:ind w:left="720" w:hanging="360"/>
        <w:jc w:val="both"/>
        <w:rPr>
          <w:rFonts w:asciiTheme="minorHAnsi" w:hAnsiTheme="minorHAnsi" w:cstheme="minorHAnsi"/>
          <w:sz w:val="22"/>
          <w:szCs w:val="22"/>
        </w:rPr>
      </w:pPr>
      <w:r w:rsidRPr="00AA5BE6">
        <w:rPr>
          <w:rFonts w:asciiTheme="minorHAnsi" w:hAnsiTheme="minorHAnsi" w:cstheme="minorHAnsi"/>
          <w:b/>
          <w:bCs/>
          <w:sz w:val="22"/>
          <w:szCs w:val="22"/>
        </w:rPr>
        <w:t>Celebrating achievements/managing endings</w:t>
      </w:r>
    </w:p>
    <w:p w14:paraId="23E96C68" w14:textId="77777777" w:rsidR="00EF0D9B" w:rsidRPr="00AA5BE6" w:rsidRDefault="00EF0D9B" w:rsidP="00EF0D9B">
      <w:pPr>
        <w:jc w:val="both"/>
        <w:rPr>
          <w:rFonts w:asciiTheme="minorHAnsi" w:eastAsia="DIN-Bold" w:hAnsiTheme="minorHAnsi" w:cstheme="minorHAnsi"/>
          <w:sz w:val="22"/>
          <w:szCs w:val="22"/>
          <w:lang w:val="en-US"/>
        </w:rPr>
      </w:pPr>
    </w:p>
    <w:p w14:paraId="4CF0A853" w14:textId="77777777" w:rsidR="00EF0D9B" w:rsidRPr="00AA5BE6" w:rsidRDefault="00EF0D9B" w:rsidP="00EF0D9B">
      <w:pPr>
        <w:jc w:val="both"/>
        <w:rPr>
          <w:rFonts w:asciiTheme="minorHAnsi" w:hAnsiTheme="minorHAnsi" w:cstheme="minorHAnsi"/>
          <w:sz w:val="22"/>
          <w:szCs w:val="22"/>
          <w:lang w:val="en-US"/>
        </w:rPr>
      </w:pPr>
    </w:p>
    <w:p w14:paraId="47764A20" w14:textId="77777777" w:rsidR="00EF0D9B" w:rsidRPr="00AA5BE6" w:rsidRDefault="00EF0D9B" w:rsidP="00EF0D9B">
      <w:pPr>
        <w:jc w:val="both"/>
        <w:rPr>
          <w:rFonts w:asciiTheme="minorHAnsi" w:hAnsiTheme="minorHAnsi" w:cstheme="minorHAnsi"/>
          <w:sz w:val="22"/>
          <w:szCs w:val="22"/>
          <w:lang w:val="en-US"/>
        </w:rPr>
      </w:pPr>
      <w:r w:rsidRPr="00AA5BE6">
        <w:rPr>
          <w:rFonts w:asciiTheme="minorHAnsi" w:hAnsiTheme="minorHAnsi" w:cstheme="minorHAnsi"/>
          <w:sz w:val="22"/>
          <w:szCs w:val="22"/>
          <w:lang w:val="en-US"/>
        </w:rPr>
        <w:t>There will also be ongoing tasks such as staying in touch with the project, identifying suitable activities as well as rebuilding after a period of non-engagement.</w:t>
      </w:r>
    </w:p>
    <w:p w14:paraId="20067C87" w14:textId="77777777" w:rsidR="00EF0D9B" w:rsidRPr="00AA5BE6" w:rsidRDefault="00EF0D9B" w:rsidP="00EF0D9B">
      <w:pPr>
        <w:jc w:val="both"/>
        <w:rPr>
          <w:rFonts w:asciiTheme="minorHAnsi" w:hAnsiTheme="minorHAnsi" w:cstheme="minorHAnsi"/>
          <w:sz w:val="22"/>
          <w:szCs w:val="22"/>
          <w:lang w:val="en-US"/>
        </w:rPr>
      </w:pPr>
    </w:p>
    <w:p w14:paraId="33E404C9" w14:textId="77777777" w:rsidR="00EF0D9B" w:rsidRPr="00AA5BE6" w:rsidRDefault="00EF0D9B" w:rsidP="00EF0D9B">
      <w:pPr>
        <w:jc w:val="both"/>
        <w:rPr>
          <w:rFonts w:asciiTheme="minorHAnsi" w:hAnsiTheme="minorHAnsi" w:cstheme="minorHAnsi"/>
          <w:sz w:val="22"/>
          <w:szCs w:val="22"/>
          <w:lang w:val="en-US"/>
        </w:rPr>
      </w:pPr>
      <w:r w:rsidRPr="00AA5BE6">
        <w:rPr>
          <w:rFonts w:asciiTheme="minorHAnsi" w:hAnsiTheme="minorHAnsi" w:cstheme="minorHAnsi"/>
          <w:sz w:val="22"/>
          <w:szCs w:val="22"/>
          <w:lang w:val="en-US"/>
        </w:rPr>
        <w:t>The mentor will be provided with initial training and ongoing training to be able to undertake these tasks. Support and supervision will also be offered on a regular basis, both as a one-to-one and in a group setting.</w:t>
      </w:r>
    </w:p>
    <w:p w14:paraId="4D986045" w14:textId="77777777" w:rsidR="00EF0D9B" w:rsidRPr="00AA5BE6" w:rsidRDefault="00EF0D9B" w:rsidP="00EF0D9B">
      <w:pPr>
        <w:jc w:val="both"/>
        <w:rPr>
          <w:rFonts w:asciiTheme="minorHAnsi" w:hAnsiTheme="minorHAnsi" w:cstheme="minorHAnsi"/>
          <w:sz w:val="22"/>
          <w:szCs w:val="22"/>
        </w:rPr>
      </w:pPr>
    </w:p>
    <w:p w14:paraId="7E0B7842" w14:textId="77777777" w:rsidR="00E7221C" w:rsidRPr="00AA5BE6" w:rsidRDefault="00E7221C">
      <w:pPr>
        <w:rPr>
          <w:rFonts w:asciiTheme="minorHAnsi" w:hAnsiTheme="minorHAnsi" w:cstheme="minorHAnsi"/>
          <w:sz w:val="22"/>
          <w:szCs w:val="22"/>
        </w:rPr>
      </w:pPr>
    </w:p>
    <w:sectPr w:rsidR="00E7221C" w:rsidRPr="00AA5BE6" w:rsidSect="00A3675C">
      <w:pgSz w:w="12240" w:h="15840"/>
      <w:pgMar w:top="1258" w:right="1800" w:bottom="1258"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DIN-Bold">
    <w:altName w:val="Arial Narrow"/>
    <w:charset w:val="00"/>
    <w:family w:val="swiss"/>
    <w:pitch w:val="variable"/>
    <w:sig w:usb0="80000027"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BA27F90"/>
    <w:lvl w:ilvl="0">
      <w:numFmt w:val="bullet"/>
      <w:lvlText w:val="*"/>
      <w:lvlJc w:val="left"/>
    </w:lvl>
  </w:abstractNum>
  <w:abstractNum w:abstractNumId="1" w15:restartNumberingAfterBreak="0">
    <w:nsid w:val="2D000E25"/>
    <w:multiLevelType w:val="hybridMultilevel"/>
    <w:tmpl w:val="C1626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0B1D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D72AD2"/>
    <w:multiLevelType w:val="hybridMultilevel"/>
    <w:tmpl w:val="0C486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D05058"/>
    <w:multiLevelType w:val="hybridMultilevel"/>
    <w:tmpl w:val="124C52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84F695F"/>
    <w:multiLevelType w:val="hybridMultilevel"/>
    <w:tmpl w:val="5DD63F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B4E24F7"/>
    <w:multiLevelType w:val="hybridMultilevel"/>
    <w:tmpl w:val="ADA8BA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lvlOverride w:ilvl="0">
      <w:lvl w:ilvl="0">
        <w:start w:val="1"/>
        <w:numFmt w:val="bullet"/>
        <w:lvlText w:val=""/>
        <w:legacy w:legacy="1" w:legacySpace="0" w:legacyIndent="360"/>
        <w:lvlJc w:val="left"/>
        <w:rPr>
          <w:rFonts w:ascii="Wingdings" w:hAnsi="Wingdings" w:hint="default"/>
        </w:rPr>
      </w:lvl>
    </w:lvlOverride>
  </w:num>
  <w:num w:numId="8">
    <w:abstractNumId w:val="0"/>
    <w:lvlOverride w:ilvl="0">
      <w:lvl w:ilvl="0">
        <w:start w:val="1"/>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1C"/>
    <w:rsid w:val="00076EBF"/>
    <w:rsid w:val="000A38DD"/>
    <w:rsid w:val="000B22FF"/>
    <w:rsid w:val="000D46E0"/>
    <w:rsid w:val="000D5501"/>
    <w:rsid w:val="0013660C"/>
    <w:rsid w:val="00161E05"/>
    <w:rsid w:val="00216CFC"/>
    <w:rsid w:val="002466B8"/>
    <w:rsid w:val="0032410F"/>
    <w:rsid w:val="003C5B70"/>
    <w:rsid w:val="0040332E"/>
    <w:rsid w:val="004268C1"/>
    <w:rsid w:val="00493235"/>
    <w:rsid w:val="005119A4"/>
    <w:rsid w:val="005B37C8"/>
    <w:rsid w:val="006B1D4A"/>
    <w:rsid w:val="00776ED3"/>
    <w:rsid w:val="007B3B0C"/>
    <w:rsid w:val="00855922"/>
    <w:rsid w:val="009403B5"/>
    <w:rsid w:val="009B573C"/>
    <w:rsid w:val="00A33B9A"/>
    <w:rsid w:val="00A3675C"/>
    <w:rsid w:val="00A37970"/>
    <w:rsid w:val="00AA5BE6"/>
    <w:rsid w:val="00AA6971"/>
    <w:rsid w:val="00AD312C"/>
    <w:rsid w:val="00B11691"/>
    <w:rsid w:val="00BA4288"/>
    <w:rsid w:val="00BD033E"/>
    <w:rsid w:val="00CC2048"/>
    <w:rsid w:val="00D2781E"/>
    <w:rsid w:val="00D465C3"/>
    <w:rsid w:val="00E7221C"/>
    <w:rsid w:val="00EF0D9B"/>
    <w:rsid w:val="00FF102D"/>
    <w:rsid w:val="020EFE3F"/>
    <w:rsid w:val="372C30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17D86"/>
  <w15:chartTrackingRefBased/>
  <w15:docId w15:val="{EF7EE4CB-D2E9-4B67-84BF-D2BBEDD9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46E0"/>
    <w:rPr>
      <w:rFonts w:ascii="Segoe UI" w:hAnsi="Segoe UI" w:cs="Segoe UI"/>
      <w:sz w:val="18"/>
      <w:szCs w:val="18"/>
    </w:rPr>
  </w:style>
  <w:style w:type="character" w:customStyle="1" w:styleId="BalloonTextChar">
    <w:name w:val="Balloon Text Char"/>
    <w:link w:val="BalloonText"/>
    <w:rsid w:val="000D46E0"/>
    <w:rPr>
      <w:rFonts w:ascii="Segoe UI" w:hAnsi="Segoe UI" w:cs="Segoe UI"/>
      <w:sz w:val="18"/>
      <w:szCs w:val="18"/>
    </w:rPr>
  </w:style>
  <w:style w:type="paragraph" w:styleId="ListParagraph">
    <w:name w:val="List Paragraph"/>
    <w:basedOn w:val="Normal"/>
    <w:uiPriority w:val="34"/>
    <w:qFormat/>
    <w:rsid w:val="00AD3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0DB7D4F98DE444A2E0ED655EB5ACA1" ma:contentTypeVersion="4" ma:contentTypeDescription="Create a new document." ma:contentTypeScope="" ma:versionID="0af1f0ab43c441710bf69bb02df67954">
  <xsd:schema xmlns:xsd="http://www.w3.org/2001/XMLSchema" xmlns:xs="http://www.w3.org/2001/XMLSchema" xmlns:p="http://schemas.microsoft.com/office/2006/metadata/properties" xmlns:ns2="286c6093-acd8-448d-bcbf-52ac6b679436" targetNamespace="http://schemas.microsoft.com/office/2006/metadata/properties" ma:root="true" ma:fieldsID="2293e3464c1aeea31195b8d77442d33a" ns2:_="">
    <xsd:import namespace="286c6093-acd8-448d-bcbf-52ac6b67943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c6093-acd8-448d-bcbf-52ac6b6794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86c6093-acd8-448d-bcbf-52ac6b679436">
      <UserInfo>
        <DisplayName>Rebecca Dey</DisplayName>
        <AccountId>98</AccountId>
        <AccountType/>
      </UserInfo>
      <UserInfo>
        <DisplayName>Janet Mundy</DisplayName>
        <AccountId>88</AccountId>
        <AccountType/>
      </UserInfo>
    </SharedWithUsers>
    <LastSharedByUser xmlns="286c6093-acd8-448d-bcbf-52ac6b679436">laura@moveon.org.uk</LastSharedByUser>
    <LastSharedByTime xmlns="286c6093-acd8-448d-bcbf-52ac6b679436">2016-08-29T21:59:18+00:00</LastSharedByTime>
  </documentManagement>
</p:properties>
</file>

<file path=customXml/itemProps1.xml><?xml version="1.0" encoding="utf-8"?>
<ds:datastoreItem xmlns:ds="http://schemas.openxmlformats.org/officeDocument/2006/customXml" ds:itemID="{13C1312C-E89B-415F-87C4-544892BDE531}">
  <ds:schemaRefs>
    <ds:schemaRef ds:uri="http://schemas.microsoft.com/sharepoint/v3/contenttype/forms"/>
  </ds:schemaRefs>
</ds:datastoreItem>
</file>

<file path=customXml/itemProps2.xml><?xml version="1.0" encoding="utf-8"?>
<ds:datastoreItem xmlns:ds="http://schemas.openxmlformats.org/officeDocument/2006/customXml" ds:itemID="{FC394973-6794-45F9-84C0-01419F890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c6093-acd8-448d-bcbf-52ac6b679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548BE-8B48-4B75-89B3-01A216EC51F4}">
  <ds:schemaRefs>
    <ds:schemaRef ds:uri="http://schemas.microsoft.com/office/2006/metadata/properties"/>
    <ds:schemaRef ds:uri="http://schemas.microsoft.com/office/infopath/2007/PartnerControls"/>
    <ds:schemaRef ds:uri="286c6093-acd8-448d-bcbf-52ac6b6794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Janet Mundy</cp:lastModifiedBy>
  <cp:revision>2</cp:revision>
  <cp:lastPrinted>2015-11-26T09:26:00Z</cp:lastPrinted>
  <dcterms:created xsi:type="dcterms:W3CDTF">2017-06-29T08:37:00Z</dcterms:created>
  <dcterms:modified xsi:type="dcterms:W3CDTF">2017-06-29T08:37:00Z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0x0101005F0DB7D4F98DE444A2E0ED655EB5ACA1</vt:lpwstr>
  </property>
</Properties>
</file>